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D" w:rsidRPr="00F35D00" w:rsidRDefault="00F22C35" w:rsidP="008A0EBF">
      <w:pPr>
        <w:jc w:val="center"/>
        <w:rPr>
          <w:sz w:val="40"/>
          <w:szCs w:val="40"/>
        </w:rPr>
      </w:pPr>
      <w:r w:rsidRPr="00F35D00">
        <w:rPr>
          <w:sz w:val="40"/>
          <w:szCs w:val="40"/>
        </w:rPr>
        <w:t>Faipari műhely működési rendje</w:t>
      </w:r>
    </w:p>
    <w:p w:rsidR="00F22C35" w:rsidRPr="004E4737" w:rsidRDefault="00AE69D9">
      <w:r w:rsidRPr="004E4737">
        <w:t>Az alábbi szabályzat a műhely működésére vonatkozik:</w:t>
      </w:r>
    </w:p>
    <w:p w:rsidR="00AE69D9" w:rsidRPr="004E4737" w:rsidRDefault="00AE69D9" w:rsidP="00AE69D9">
      <w:pPr>
        <w:spacing w:line="240" w:lineRule="auto"/>
      </w:pPr>
      <w:r w:rsidRPr="004E4737">
        <w:rPr>
          <w:u w:val="single"/>
        </w:rPr>
        <w:t>Műhelyt azon személy használhatja</w:t>
      </w:r>
      <w:r w:rsidRPr="004E4737">
        <w:t>, aki:</w:t>
      </w:r>
    </w:p>
    <w:p w:rsidR="00AE69D9" w:rsidRPr="004E4737" w:rsidRDefault="00AE69D9" w:rsidP="00AE69D9">
      <w:pPr>
        <w:pStyle w:val="Listaszerbekezds"/>
        <w:numPr>
          <w:ilvl w:val="0"/>
          <w:numId w:val="1"/>
        </w:numPr>
        <w:spacing w:line="240" w:lineRule="auto"/>
      </w:pPr>
      <w:r w:rsidRPr="004E4737">
        <w:t>„Szakmai gyakorlat 1.” elnevezésű kurzus</w:t>
      </w:r>
      <w:r w:rsidR="00F35CFF">
        <w:t xml:space="preserve">on részt vesz, annak keretében </w:t>
      </w:r>
      <w:r w:rsidRPr="004E4737">
        <w:t>munkavédelmi oktatással összekötött faipari szakoktatásban részesül.</w:t>
      </w:r>
    </w:p>
    <w:p w:rsidR="00AE69D9" w:rsidRPr="004E4737" w:rsidRDefault="00AE69D9" w:rsidP="00AE69D9">
      <w:pPr>
        <w:pStyle w:val="Listaszerbekezds"/>
        <w:numPr>
          <w:ilvl w:val="0"/>
          <w:numId w:val="1"/>
        </w:numPr>
        <w:spacing w:line="240" w:lineRule="auto"/>
      </w:pPr>
      <w:r w:rsidRPr="004E4737">
        <w:t>Aki az említett kurzust eredményesen elvégezte és a munkavédelmi oktatási naplót aláírta.</w:t>
      </w:r>
    </w:p>
    <w:p w:rsidR="00605644" w:rsidRPr="004E4737" w:rsidRDefault="00AE69D9" w:rsidP="00605644">
      <w:pPr>
        <w:pStyle w:val="Listaszerbekezds"/>
        <w:numPr>
          <w:ilvl w:val="0"/>
          <w:numId w:val="1"/>
        </w:numPr>
        <w:spacing w:line="240" w:lineRule="auto"/>
      </w:pPr>
      <w:r w:rsidRPr="004E4737">
        <w:t xml:space="preserve">Aki a b. pontban írtakat korábbi tanévben teljesítette és az aktuális tanév szeptemberében esedékes ismétlő munkavédelmi oktatáson részt vett és ezt az aláírásával is </w:t>
      </w:r>
      <w:r w:rsidR="00605644" w:rsidRPr="004E4737">
        <w:t>igazolta.</w:t>
      </w:r>
    </w:p>
    <w:p w:rsidR="00AE69D9" w:rsidRPr="004E4737" w:rsidRDefault="00FC19C0">
      <w:proofErr w:type="gramStart"/>
      <w:r w:rsidRPr="004E4737">
        <w:rPr>
          <w:u w:val="single"/>
        </w:rPr>
        <w:t>Műhely  nyitvatartási</w:t>
      </w:r>
      <w:proofErr w:type="gramEnd"/>
      <w:r w:rsidRPr="004E4737">
        <w:rPr>
          <w:u w:val="single"/>
        </w:rPr>
        <w:t xml:space="preserve"> szabályok</w:t>
      </w:r>
      <w:r w:rsidRPr="004E4737">
        <w:t>:</w:t>
      </w:r>
    </w:p>
    <w:p w:rsidR="000F438F" w:rsidRPr="004E4737" w:rsidRDefault="00FC19C0">
      <w:r w:rsidRPr="004E4737">
        <w:tab/>
        <w:t xml:space="preserve">A </w:t>
      </w:r>
      <w:proofErr w:type="gramStart"/>
      <w:r w:rsidRPr="004E4737">
        <w:t>műhely oktatási</w:t>
      </w:r>
      <w:proofErr w:type="gramEnd"/>
      <w:r w:rsidRPr="004E4737">
        <w:t xml:space="preserve"> napokon 8.00-16.30 óra között  tart nyitva.</w:t>
      </w:r>
      <w:r w:rsidR="000F438F" w:rsidRPr="004E4737">
        <w:t xml:space="preserve"> </w:t>
      </w:r>
    </w:p>
    <w:p w:rsidR="00FC19C0" w:rsidRPr="004E4737" w:rsidRDefault="00FC19C0" w:rsidP="000F438F">
      <w:pPr>
        <w:ind w:firstLine="708"/>
      </w:pPr>
      <w:proofErr w:type="gramStart"/>
      <w:r w:rsidRPr="004E4737">
        <w:t>Kivételek</w:t>
      </w:r>
      <w:r w:rsidR="000F438F" w:rsidRPr="004E4737">
        <w:t xml:space="preserve"> </w:t>
      </w:r>
      <w:r w:rsidRPr="004E4737">
        <w:t>:</w:t>
      </w:r>
      <w:proofErr w:type="gramEnd"/>
    </w:p>
    <w:p w:rsidR="00FC19C0" w:rsidRPr="004E4737" w:rsidRDefault="00FC19C0" w:rsidP="000F438F">
      <w:pPr>
        <w:ind w:firstLine="708"/>
      </w:pPr>
      <w:r w:rsidRPr="004E4737">
        <w:t>-</w:t>
      </w:r>
      <w:r w:rsidR="00F35D00">
        <w:t xml:space="preserve"> </w:t>
      </w:r>
      <w:r w:rsidRPr="004E4737">
        <w:t>ebédidő: 13.00-13.30</w:t>
      </w:r>
      <w:r w:rsidR="000F438F" w:rsidRPr="004E4737">
        <w:t xml:space="preserve"> zárva a műhely</w:t>
      </w:r>
    </w:p>
    <w:p w:rsidR="00FC19C0" w:rsidRPr="004E4737" w:rsidRDefault="00FC19C0" w:rsidP="000F438F">
      <w:pPr>
        <w:ind w:left="708"/>
      </w:pPr>
      <w:r w:rsidRPr="004E4737">
        <w:t>-</w:t>
      </w:r>
      <w:r w:rsidR="00F35D00">
        <w:t xml:space="preserve"> </w:t>
      </w:r>
      <w:r w:rsidR="000F438F" w:rsidRPr="004E4737">
        <w:t>Az Épí</w:t>
      </w:r>
      <w:r w:rsidRPr="004E4737">
        <w:t>tészeti Intézet Tanrendjében szereplő</w:t>
      </w:r>
      <w:r w:rsidR="00DC46E8" w:rsidRPr="004E4737">
        <w:t>,-</w:t>
      </w:r>
      <w:r w:rsidR="00F35D00">
        <w:t xml:space="preserve"> </w:t>
      </w:r>
      <w:bookmarkStart w:id="0" w:name="_GoBack"/>
      <w:bookmarkEnd w:id="0"/>
      <w:r w:rsidR="00DC46E8" w:rsidRPr="004E4737">
        <w:t>a műhelyre</w:t>
      </w:r>
      <w:r w:rsidRPr="004E4737">
        <w:t xml:space="preserve"> kiírt</w:t>
      </w:r>
      <w:r w:rsidR="00DC46E8" w:rsidRPr="004E4737">
        <w:t>-</w:t>
      </w:r>
      <w:r w:rsidRPr="004E4737">
        <w:t xml:space="preserve"> kurzusok ideje alatt. Ekkor csak az adott kurzuson </w:t>
      </w:r>
      <w:proofErr w:type="gramStart"/>
      <w:r w:rsidRPr="004E4737">
        <w:t>résztvevő hallgatók</w:t>
      </w:r>
      <w:proofErr w:type="gramEnd"/>
      <w:r w:rsidRPr="004E4737">
        <w:t xml:space="preserve"> használhatják.</w:t>
      </w:r>
    </w:p>
    <w:p w:rsidR="000F438F" w:rsidRPr="004E4737" w:rsidRDefault="000F438F" w:rsidP="004E4737">
      <w:pPr>
        <w:ind w:firstLine="708"/>
      </w:pPr>
      <w:r w:rsidRPr="004E4737">
        <w:t xml:space="preserve">A rendelkezésre álló szabad </w:t>
      </w:r>
      <w:r w:rsidR="00F35D00" w:rsidRPr="004E4737">
        <w:t>nyitva tartást</w:t>
      </w:r>
      <w:r w:rsidRPr="004E4737">
        <w:t xml:space="preserve"> az ajtón kifüggesztett órarend tartalmazza.</w:t>
      </w:r>
    </w:p>
    <w:p w:rsidR="00605644" w:rsidRPr="004E4737" w:rsidRDefault="00605644" w:rsidP="000F438F">
      <w:r w:rsidRPr="004E4737">
        <w:t>LÉTSZÁM:</w:t>
      </w:r>
    </w:p>
    <w:p w:rsidR="00605644" w:rsidRPr="004E4737" w:rsidRDefault="00605644" w:rsidP="00605644">
      <w:pPr>
        <w:spacing w:line="240" w:lineRule="auto"/>
      </w:pPr>
      <w:r w:rsidRPr="004E4737">
        <w:t>A műhely egyszerre, egy időben 20</w:t>
      </w:r>
      <w:r w:rsidR="00F35CFF">
        <w:t xml:space="preserve"> </w:t>
      </w:r>
      <w:r w:rsidRPr="004E4737">
        <w:t xml:space="preserve">főt tud fogadni. Nagyobb igény estén előjelentkezési listát kell készíteni, amely tartalmazza: </w:t>
      </w:r>
    </w:p>
    <w:p w:rsidR="00605644" w:rsidRPr="004E4737" w:rsidRDefault="00605644" w:rsidP="00605644">
      <w:pPr>
        <w:pStyle w:val="Listaszerbekezds"/>
        <w:numPr>
          <w:ilvl w:val="0"/>
          <w:numId w:val="4"/>
        </w:numPr>
        <w:spacing w:line="240" w:lineRule="auto"/>
      </w:pPr>
      <w:r w:rsidRPr="004E4737">
        <w:t>a jelentkezés idejét</w:t>
      </w:r>
    </w:p>
    <w:p w:rsidR="00605644" w:rsidRPr="004E4737" w:rsidRDefault="00605644" w:rsidP="00605644">
      <w:pPr>
        <w:pStyle w:val="Listaszerbekezds"/>
        <w:numPr>
          <w:ilvl w:val="0"/>
          <w:numId w:val="4"/>
        </w:numPr>
        <w:spacing w:line="240" w:lineRule="auto"/>
      </w:pPr>
      <w:r w:rsidRPr="004E4737">
        <w:t>a tervezett munka kezdésének és befejezésének időpontját.</w:t>
      </w:r>
    </w:p>
    <w:p w:rsidR="00605644" w:rsidRPr="004E4737" w:rsidRDefault="00605644" w:rsidP="00605644">
      <w:pPr>
        <w:pStyle w:val="Listaszerbekezds"/>
        <w:numPr>
          <w:ilvl w:val="0"/>
          <w:numId w:val="4"/>
        </w:numPr>
        <w:spacing w:line="240" w:lineRule="auto"/>
      </w:pPr>
      <w:r w:rsidRPr="004E4737">
        <w:t>a feladat típusát (konzultáció/kivitelezés, kivitelezés szintje, kézi/gépműhely, anyagigény stb.)</w:t>
      </w:r>
    </w:p>
    <w:p w:rsidR="00605644" w:rsidRPr="004E4737" w:rsidRDefault="00605644" w:rsidP="00605644">
      <w:pPr>
        <w:pStyle w:val="Listaszerbekezds"/>
        <w:numPr>
          <w:ilvl w:val="0"/>
          <w:numId w:val="4"/>
        </w:numPr>
        <w:spacing w:line="240" w:lineRule="auto"/>
      </w:pPr>
      <w:r w:rsidRPr="004E4737">
        <w:t>várható oktatói segítség mértékét</w:t>
      </w:r>
    </w:p>
    <w:p w:rsidR="00605644" w:rsidRPr="004E4737" w:rsidRDefault="00605644" w:rsidP="00605644">
      <w:pPr>
        <w:spacing w:line="240" w:lineRule="auto"/>
      </w:pPr>
      <w:r w:rsidRPr="004E4737">
        <w:t xml:space="preserve">Az előjelentkezési listát a műhelyajtóra kifüggesztve meg kell hirdetni. </w:t>
      </w:r>
    </w:p>
    <w:p w:rsidR="00F82483" w:rsidRPr="004E4737" w:rsidRDefault="00F82483" w:rsidP="00605644">
      <w:pPr>
        <w:spacing w:line="240" w:lineRule="auto"/>
      </w:pPr>
      <w:r w:rsidRPr="004E4737">
        <w:t>ANYAGHASZNÁLAT:</w:t>
      </w:r>
    </w:p>
    <w:p w:rsidR="004E4737" w:rsidRPr="004E4737" w:rsidRDefault="00F82483" w:rsidP="004E4737">
      <w:pPr>
        <w:ind w:firstLine="284"/>
      </w:pPr>
      <w:r w:rsidRPr="004E4737">
        <w:t>A műhely az iskolai feladatokhoz,- a raktárkészlet erejéig- az anyagot biztosítja. További anyagigényt a hallgatónak magának kell beszereznie, melyet az intézetigazgató döntése alapján az iskola megtéríthet.</w:t>
      </w:r>
      <w:r w:rsidR="004E4737" w:rsidRPr="004E4737">
        <w:t xml:space="preserve"> </w:t>
      </w:r>
      <w:r w:rsidRPr="004E4737">
        <w:t>A kurzusok anyagigényét a témavezető tanárok, a feladatkiadás előtt 3 hónappal adhatnak le.</w:t>
      </w:r>
    </w:p>
    <w:p w:rsidR="00F82483" w:rsidRPr="004E4737" w:rsidRDefault="00F82483" w:rsidP="004E4737">
      <w:pPr>
        <w:ind w:firstLine="284"/>
      </w:pPr>
      <w:r w:rsidRPr="004E4737">
        <w:t>Anyagkiadás feltétele, a témavezető tanár által aláírt tervrajz, esetleg vázlat. Amelyben a tanár meghatározza, hogy milyen szintű kivitelezéshez járul hozzá. Kivétel</w:t>
      </w:r>
      <w:r w:rsidR="004E4737" w:rsidRPr="004E4737">
        <w:t xml:space="preserve">t </w:t>
      </w:r>
      <w:r w:rsidRPr="004E4737">
        <w:t>képezhetnek a kísérletek.</w:t>
      </w:r>
    </w:p>
    <w:p w:rsidR="00F82483" w:rsidRPr="004E4737" w:rsidRDefault="004E4737" w:rsidP="00F82483">
      <w:pPr>
        <w:pStyle w:val="Listaszerbekezds"/>
        <w:numPr>
          <w:ilvl w:val="0"/>
          <w:numId w:val="2"/>
        </w:numPr>
      </w:pPr>
      <w:r w:rsidRPr="004E4737">
        <w:t>kategória: m</w:t>
      </w:r>
      <w:r w:rsidR="00F82483" w:rsidRPr="004E4737">
        <w:t>unkaközi modell, makett, kí</w:t>
      </w:r>
      <w:r w:rsidRPr="004E4737">
        <w:t>sérlet, valamilyen léptékben. N</w:t>
      </w:r>
      <w:r w:rsidR="00F82483" w:rsidRPr="004E4737">
        <w:t>em anyaghelyes kivitelezésben.</w:t>
      </w:r>
    </w:p>
    <w:p w:rsidR="00F82483" w:rsidRPr="004E4737" w:rsidRDefault="00F82483" w:rsidP="00F82483">
      <w:pPr>
        <w:pStyle w:val="Listaszerbekezds"/>
        <w:numPr>
          <w:ilvl w:val="0"/>
          <w:numId w:val="2"/>
        </w:numPr>
      </w:pPr>
      <w:r w:rsidRPr="004E4737">
        <w:t xml:space="preserve">kategória: </w:t>
      </w:r>
      <w:r w:rsidR="004E4737" w:rsidRPr="004E4737">
        <w:t>m</w:t>
      </w:r>
      <w:r w:rsidRPr="004E4737">
        <w:t>unkaközi modell, makett, kísérlet, valamilyen léptékben. Ez már lehetőleg anyaghelyes kivitelezésbe.</w:t>
      </w:r>
    </w:p>
    <w:p w:rsidR="00F82483" w:rsidRPr="004E4737" w:rsidRDefault="004E4737" w:rsidP="00F82483">
      <w:pPr>
        <w:pStyle w:val="Listaszerbekezds"/>
        <w:numPr>
          <w:ilvl w:val="0"/>
          <w:numId w:val="2"/>
        </w:numPr>
      </w:pPr>
      <w:r w:rsidRPr="004E4737">
        <w:t>kategória: k</w:t>
      </w:r>
      <w:r w:rsidR="00F82483" w:rsidRPr="004E4737">
        <w:t>ész tárgy, valamilyen léptékben, lehetőleg anyaghelyes kivitelezésben, kiállítási minőségben.</w:t>
      </w:r>
    </w:p>
    <w:p w:rsidR="004E4737" w:rsidRPr="004E4737" w:rsidRDefault="004E4737" w:rsidP="004E4737">
      <w:pPr>
        <w:spacing w:line="240" w:lineRule="auto"/>
      </w:pPr>
      <w:r w:rsidRPr="004E4737">
        <w:t>SZERSZÁMHASZNÁLAT:</w:t>
      </w:r>
    </w:p>
    <w:p w:rsidR="004E4737" w:rsidRPr="004E4737" w:rsidRDefault="004E4737" w:rsidP="004E4737">
      <w:pPr>
        <w:ind w:firstLine="708"/>
      </w:pPr>
      <w:r w:rsidRPr="004E4737">
        <w:t>Szerszámkészl</w:t>
      </w:r>
      <w:r w:rsidR="00F35CFF">
        <w:t xml:space="preserve">etek kiadása: </w:t>
      </w:r>
      <w:r w:rsidR="00F35D00">
        <w:t>tanrend szerint,</w:t>
      </w:r>
      <w:r w:rsidR="00F35CFF">
        <w:t xml:space="preserve"> </w:t>
      </w:r>
      <w:r w:rsidRPr="004E4737">
        <w:t>a műhelyre kiírt-kurzusok hallgatóinak szerszámkészletet biztosít a műhely, melyet a szemeszter végén, indokolt esetben, legkésőbb a tanév végén, tételesen le kell adni. A felvett szerszámokért anyagi felelő</w:t>
      </w:r>
      <w:r w:rsidR="00F35CFF">
        <w:t>s</w:t>
      </w:r>
      <w:r w:rsidRPr="004E4737">
        <w:t>séggel tartozik a hallgató, a hiányzó szerszámok árát meg kell térítenie.</w:t>
      </w:r>
    </w:p>
    <w:p w:rsidR="004E4737" w:rsidRPr="004E4737" w:rsidRDefault="004E4737" w:rsidP="004E4737">
      <w:pPr>
        <w:ind w:firstLine="708"/>
      </w:pPr>
      <w:r w:rsidRPr="004E4737">
        <w:t xml:space="preserve">A műhely területéről szerszámokat, eszközöket, beleértve a személyre kiadott szerszámokat is, elvinni szigorúan tilos! A műhely szerszámkölcsönzéssel nem foglalkozik, ellenben egyedi esetben, hivatalosan dokumentálva lehetséges. Az így felvett szerszámokat a megbeszélt időpontig, épségben, hiánytalanul le kell adni. </w:t>
      </w:r>
    </w:p>
    <w:p w:rsidR="004E4737" w:rsidRPr="004E4737" w:rsidRDefault="004E4737" w:rsidP="004E4737">
      <w:r w:rsidRPr="004E4737">
        <w:t>EGYÉBB MŰHELYHASZNÁLATI SZABÁLYOK:</w:t>
      </w:r>
    </w:p>
    <w:p w:rsidR="004E4737" w:rsidRPr="004E4737" w:rsidRDefault="004E4737" w:rsidP="004E4737">
      <w:pPr>
        <w:pStyle w:val="Listaszerbekezds"/>
        <w:numPr>
          <w:ilvl w:val="0"/>
          <w:numId w:val="5"/>
        </w:numPr>
      </w:pPr>
      <w:r w:rsidRPr="004E4737">
        <w:t xml:space="preserve">Hallgatók a műhelyt csak oktatói felügyelettel használhatják. </w:t>
      </w:r>
    </w:p>
    <w:p w:rsidR="004E4737" w:rsidRPr="004E4737" w:rsidRDefault="004E4737" w:rsidP="004E4737">
      <w:pPr>
        <w:pStyle w:val="Listaszerbekezds"/>
        <w:numPr>
          <w:ilvl w:val="0"/>
          <w:numId w:val="5"/>
        </w:numPr>
      </w:pPr>
      <w:r w:rsidRPr="004E4737">
        <w:t>A hallgatók kötelesek az általuk használt szerszámok, gépek, eszközök épségét (leszámítva a természetes kopást) megőrizni.</w:t>
      </w:r>
    </w:p>
    <w:p w:rsidR="004E4737" w:rsidRDefault="004E4737" w:rsidP="004E4737">
      <w:pPr>
        <w:pStyle w:val="Listaszerbekezds"/>
        <w:numPr>
          <w:ilvl w:val="0"/>
          <w:numId w:val="5"/>
        </w:numPr>
      </w:pPr>
      <w:r w:rsidRPr="004E4737">
        <w:t>A hallgató a munka végeztével köteles az általa használt gépeket, területet kitakarítani és a szerszámokat, anyagokat a tároló helyre elpakolni.</w:t>
      </w:r>
    </w:p>
    <w:p w:rsidR="00CB2C93" w:rsidRPr="004E4737" w:rsidRDefault="00CB2C93" w:rsidP="004E4737">
      <w:pPr>
        <w:pStyle w:val="Listaszerbekezds"/>
        <w:numPr>
          <w:ilvl w:val="0"/>
          <w:numId w:val="5"/>
        </w:numPr>
      </w:pPr>
      <w:r>
        <w:t xml:space="preserve">Az egyetem más Intézetének hallgatóinak munkavégzését az adott </w:t>
      </w:r>
      <w:proofErr w:type="gramStart"/>
      <w:r>
        <w:t>projekt vezető</w:t>
      </w:r>
      <w:proofErr w:type="gramEnd"/>
      <w:r>
        <w:t xml:space="preserve"> tanári egyeztetése előzze meg.</w:t>
      </w:r>
    </w:p>
    <w:p w:rsidR="004E4737" w:rsidRDefault="004E4737" w:rsidP="004E4737">
      <w:r w:rsidRPr="004E4737">
        <w:t xml:space="preserve">A műhelyben tevékenykedő minden személy köteles a munkavédelmi- és a működési rend szabályait betartani!  Ezen szabályok többszörös és/vagy súlyos megszegése a műhelyből való kitiltást vonhatja maga után.    </w:t>
      </w:r>
    </w:p>
    <w:p w:rsidR="00F35CFF" w:rsidRDefault="00F35CFF" w:rsidP="004E4737"/>
    <w:p w:rsidR="00E95CBB" w:rsidRPr="004E4737" w:rsidRDefault="00960D4C" w:rsidP="004E4737">
      <w:proofErr w:type="gramStart"/>
      <w:r w:rsidRPr="00960D4C">
        <w:t>BUDAPEST</w:t>
      </w:r>
      <w:r>
        <w:t xml:space="preserve">  2015.</w:t>
      </w:r>
      <w:proofErr w:type="gramEnd"/>
      <w:r>
        <w:t xml:space="preserve"> január 14.</w:t>
      </w:r>
    </w:p>
    <w:p w:rsidR="00F22C35" w:rsidRDefault="009914DC" w:rsidP="008869AC">
      <w:r w:rsidRPr="004E4737">
        <w:t xml:space="preserve"> </w:t>
      </w:r>
    </w:p>
    <w:p w:rsidR="00F35CFF" w:rsidRDefault="00F35CFF" w:rsidP="008869AC"/>
    <w:p w:rsidR="00F35CFF" w:rsidRDefault="00F35CFF" w:rsidP="00F35CFF">
      <w:pPr>
        <w:ind w:firstLine="708"/>
      </w:pPr>
      <w:r>
        <w:t>_______________________</w:t>
      </w:r>
      <w:r>
        <w:tab/>
      </w:r>
      <w:r>
        <w:tab/>
      </w:r>
      <w:r>
        <w:tab/>
      </w:r>
      <w:r>
        <w:tab/>
      </w:r>
      <w:r>
        <w:softHyphen/>
        <w:t>_________________________</w:t>
      </w:r>
      <w:r>
        <w:tab/>
      </w:r>
      <w:r>
        <w:tab/>
      </w:r>
      <w:r>
        <w:tab/>
        <w:t>_____________________________</w:t>
      </w:r>
    </w:p>
    <w:p w:rsidR="00F35CFF" w:rsidRDefault="00960D4C" w:rsidP="00F35CFF">
      <w:pPr>
        <w:ind w:firstLine="708"/>
      </w:pPr>
      <w:r>
        <w:t>Kosaras György</w:t>
      </w:r>
      <w:r w:rsidR="00F35CFF">
        <w:tab/>
      </w:r>
      <w:r w:rsidR="00F35CFF">
        <w:tab/>
      </w:r>
      <w:r w:rsidR="00F35CFF">
        <w:tab/>
      </w:r>
      <w:r w:rsidR="00F35CFF">
        <w:tab/>
      </w:r>
      <w:r w:rsidR="00F35CFF">
        <w:tab/>
      </w:r>
      <w:r w:rsidR="00F35CFF">
        <w:tab/>
        <w:t>Bazsó Ferenc</w:t>
      </w:r>
      <w:r w:rsidR="00F35CFF">
        <w:tab/>
      </w:r>
      <w:r w:rsidR="00F35CFF">
        <w:tab/>
      </w:r>
      <w:r w:rsidR="00F35CFF">
        <w:tab/>
      </w:r>
      <w:r w:rsidR="00F35CFF">
        <w:tab/>
      </w:r>
      <w:r w:rsidR="00F35CFF">
        <w:tab/>
        <w:t xml:space="preserve">Juhász Ákos </w:t>
      </w:r>
    </w:p>
    <w:p w:rsidR="00960D4C" w:rsidRDefault="00F35CFF" w:rsidP="00F35CFF">
      <w:pPr>
        <w:ind w:firstLine="708"/>
      </w:pPr>
      <w:r>
        <w:t>Műhelyvezető szakoktató</w:t>
      </w:r>
      <w:r>
        <w:tab/>
      </w:r>
      <w:r>
        <w:tab/>
      </w:r>
      <w:r>
        <w:tab/>
      </w:r>
      <w:r>
        <w:tab/>
        <w:t>szakoktató</w:t>
      </w:r>
      <w:r>
        <w:tab/>
      </w:r>
      <w:r>
        <w:tab/>
      </w:r>
      <w:r>
        <w:tab/>
      </w:r>
      <w:r>
        <w:tab/>
      </w:r>
      <w:r>
        <w:tab/>
        <w:t>Intézetigazgató</w:t>
      </w:r>
    </w:p>
    <w:sectPr w:rsidR="00960D4C" w:rsidSect="008A0EB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8BF"/>
    <w:multiLevelType w:val="hybridMultilevel"/>
    <w:tmpl w:val="E4FEA7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FCF"/>
    <w:multiLevelType w:val="hybridMultilevel"/>
    <w:tmpl w:val="143A4C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5D78"/>
    <w:multiLevelType w:val="hybridMultilevel"/>
    <w:tmpl w:val="04D24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5811"/>
    <w:multiLevelType w:val="hybridMultilevel"/>
    <w:tmpl w:val="8AEAD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739C"/>
    <w:multiLevelType w:val="hybridMultilevel"/>
    <w:tmpl w:val="0630B4F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C35"/>
    <w:rsid w:val="00024B9D"/>
    <w:rsid w:val="00064614"/>
    <w:rsid w:val="000F438F"/>
    <w:rsid w:val="0018776B"/>
    <w:rsid w:val="00264DB8"/>
    <w:rsid w:val="002A4FD1"/>
    <w:rsid w:val="003852C0"/>
    <w:rsid w:val="0044436D"/>
    <w:rsid w:val="004842EF"/>
    <w:rsid w:val="004A2F9D"/>
    <w:rsid w:val="004D444B"/>
    <w:rsid w:val="004E3FFE"/>
    <w:rsid w:val="004E4737"/>
    <w:rsid w:val="00517239"/>
    <w:rsid w:val="00605644"/>
    <w:rsid w:val="006B6CCC"/>
    <w:rsid w:val="006D1ADE"/>
    <w:rsid w:val="007017D4"/>
    <w:rsid w:val="00706A89"/>
    <w:rsid w:val="00763E65"/>
    <w:rsid w:val="007B4177"/>
    <w:rsid w:val="00812C59"/>
    <w:rsid w:val="008869AC"/>
    <w:rsid w:val="008A0EBF"/>
    <w:rsid w:val="00923D3E"/>
    <w:rsid w:val="00923DC4"/>
    <w:rsid w:val="00960D4C"/>
    <w:rsid w:val="009914DC"/>
    <w:rsid w:val="00AE69D9"/>
    <w:rsid w:val="00CB2C93"/>
    <w:rsid w:val="00D126DB"/>
    <w:rsid w:val="00D56956"/>
    <w:rsid w:val="00D83884"/>
    <w:rsid w:val="00DC46E8"/>
    <w:rsid w:val="00E470C1"/>
    <w:rsid w:val="00E95CBB"/>
    <w:rsid w:val="00F105F8"/>
    <w:rsid w:val="00F22C35"/>
    <w:rsid w:val="00F35CFF"/>
    <w:rsid w:val="00F35D00"/>
    <w:rsid w:val="00F82483"/>
    <w:rsid w:val="00FC09C3"/>
    <w:rsid w:val="00FC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Zozi</dc:creator>
  <cp:lastModifiedBy>tornyos</cp:lastModifiedBy>
  <cp:revision>3</cp:revision>
  <cp:lastPrinted>2015-03-13T11:17:00Z</cp:lastPrinted>
  <dcterms:created xsi:type="dcterms:W3CDTF">2015-03-11T09:03:00Z</dcterms:created>
  <dcterms:modified xsi:type="dcterms:W3CDTF">2015-03-13T11:18:00Z</dcterms:modified>
</cp:coreProperties>
</file>