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EC" w:rsidRPr="0091757F" w:rsidRDefault="000B6AEC" w:rsidP="00F43A61">
      <w:pPr>
        <w:jc w:val="center"/>
        <w:rPr>
          <w:rFonts w:ascii="Myriad Pro Cond" w:hAnsi="Myriad Pro Cond" w:cs="Myriad Pro Cond"/>
          <w:b/>
          <w:bCs/>
          <w:spacing w:val="20"/>
        </w:rPr>
      </w:pPr>
      <w:r w:rsidRPr="0091757F">
        <w:rPr>
          <w:rFonts w:ascii="Myriad Pro Cond" w:hAnsi="Myriad Pro Cond" w:cs="Myriad Pro Cond"/>
          <w:b/>
          <w:bCs/>
          <w:spacing w:val="20"/>
        </w:rPr>
        <w:t xml:space="preserve">Rendkívüli </w:t>
      </w:r>
      <w:r w:rsidR="0028589B" w:rsidRPr="0091757F">
        <w:rPr>
          <w:rFonts w:ascii="Myriad Pro Cond" w:hAnsi="Myriad Pro Cond" w:cs="Myriad Pro Cond"/>
          <w:b/>
          <w:bCs/>
          <w:spacing w:val="20"/>
        </w:rPr>
        <w:t>Pót-</w:t>
      </w:r>
      <w:r w:rsidRPr="0091757F">
        <w:rPr>
          <w:rFonts w:ascii="Myriad Pro Cond" w:hAnsi="Myriad Pro Cond" w:cs="Myriad Pro Cond"/>
          <w:b/>
          <w:bCs/>
          <w:spacing w:val="20"/>
        </w:rPr>
        <w:t>Pályázati Felhívás Erasmus</w:t>
      </w:r>
      <w:r w:rsidR="0028589B" w:rsidRPr="0091757F">
        <w:rPr>
          <w:rFonts w:ascii="Myriad Pro Cond" w:hAnsi="Myriad Pro Cond" w:cs="Myriad Pro Cond"/>
          <w:b/>
          <w:bCs/>
          <w:spacing w:val="20"/>
        </w:rPr>
        <w:t>+</w:t>
      </w:r>
      <w:r w:rsidRPr="0091757F">
        <w:rPr>
          <w:rFonts w:ascii="Myriad Pro Cond" w:hAnsi="Myriad Pro Cond" w:cs="Myriad Pro Cond"/>
          <w:b/>
          <w:bCs/>
          <w:spacing w:val="20"/>
        </w:rPr>
        <w:t xml:space="preserve"> Ösztöndíjra</w:t>
      </w:r>
    </w:p>
    <w:p w:rsidR="000B6AEC" w:rsidRPr="0091757F" w:rsidRDefault="000B6AEC" w:rsidP="00F43A61">
      <w:pPr>
        <w:jc w:val="center"/>
        <w:rPr>
          <w:rFonts w:ascii="Myriad Pro Cond" w:hAnsi="Myriad Pro Cond" w:cs="Myriad Pro Cond"/>
          <w:b/>
          <w:bCs/>
          <w:spacing w:val="20"/>
        </w:rPr>
      </w:pPr>
      <w:r w:rsidRPr="0091757F">
        <w:rPr>
          <w:rFonts w:ascii="Myriad Pro Cond" w:hAnsi="Myriad Pro Cond" w:cs="Myriad Pro Cond"/>
          <w:b/>
          <w:bCs/>
          <w:spacing w:val="20"/>
        </w:rPr>
        <w:t>a mesterképzést (MA) idén megkezdő hallgatók részére</w:t>
      </w:r>
    </w:p>
    <w:p w:rsidR="000B6AEC" w:rsidRPr="0091757F" w:rsidRDefault="000B6AEC" w:rsidP="00F43A61">
      <w:pPr>
        <w:jc w:val="center"/>
        <w:rPr>
          <w:rFonts w:ascii="Myriad Pro Cond" w:hAnsi="Myriad Pro Cond" w:cs="Myriad Pro Cond"/>
          <w:b/>
          <w:bCs/>
          <w:spacing w:val="20"/>
        </w:rPr>
      </w:pPr>
      <w:r w:rsidRPr="0091757F">
        <w:rPr>
          <w:rFonts w:ascii="Myriad Pro Cond" w:hAnsi="Myriad Pro Cond" w:cs="Myriad Pro Cond"/>
          <w:b/>
          <w:bCs/>
          <w:spacing w:val="20"/>
        </w:rPr>
        <w:t xml:space="preserve">a </w:t>
      </w:r>
      <w:r w:rsidR="005C483D" w:rsidRPr="0091757F">
        <w:rPr>
          <w:rFonts w:ascii="Myriad Pro Cond" w:hAnsi="Myriad Pro Cond" w:cs="Myriad Pro Cond"/>
          <w:b/>
          <w:bCs/>
          <w:spacing w:val="20"/>
        </w:rPr>
        <w:t>201</w:t>
      </w:r>
      <w:r w:rsidR="00C443EB">
        <w:rPr>
          <w:rFonts w:ascii="Myriad Pro Cond" w:hAnsi="Myriad Pro Cond" w:cs="Myriad Pro Cond"/>
          <w:b/>
          <w:bCs/>
          <w:spacing w:val="20"/>
        </w:rPr>
        <w:t>7</w:t>
      </w:r>
      <w:r w:rsidR="005C483D" w:rsidRPr="0091757F">
        <w:rPr>
          <w:rFonts w:ascii="Myriad Pro Cond" w:hAnsi="Myriad Pro Cond" w:cs="Myriad Pro Cond"/>
          <w:b/>
          <w:bCs/>
          <w:spacing w:val="20"/>
        </w:rPr>
        <w:t>/1</w:t>
      </w:r>
      <w:r w:rsidR="00C443EB">
        <w:rPr>
          <w:rFonts w:ascii="Myriad Pro Cond" w:hAnsi="Myriad Pro Cond" w:cs="Myriad Pro Cond"/>
          <w:b/>
          <w:bCs/>
          <w:spacing w:val="20"/>
        </w:rPr>
        <w:t>8</w:t>
      </w:r>
      <w:r w:rsidR="005C483D" w:rsidRPr="0091757F">
        <w:rPr>
          <w:rFonts w:ascii="Myriad Pro Cond" w:hAnsi="Myriad Pro Cond" w:cs="Myriad Pro Cond"/>
          <w:b/>
          <w:bCs/>
          <w:spacing w:val="20"/>
        </w:rPr>
        <w:t>-es</w:t>
      </w:r>
      <w:r w:rsidRPr="0091757F">
        <w:rPr>
          <w:rFonts w:ascii="Myriad Pro Cond" w:hAnsi="Myriad Pro Cond" w:cs="Myriad Pro Cond"/>
          <w:b/>
          <w:bCs/>
          <w:spacing w:val="20"/>
        </w:rPr>
        <w:t xml:space="preserve"> tanév 2. félévére</w:t>
      </w:r>
    </w:p>
    <w:p w:rsidR="000B6AEC" w:rsidRPr="0091757F" w:rsidRDefault="000B6AEC" w:rsidP="00F43A61">
      <w:pPr>
        <w:jc w:val="center"/>
        <w:rPr>
          <w:rFonts w:ascii="Myriad Pro Cond" w:hAnsi="Myriad Pro Cond" w:cs="Myriad Pro Cond"/>
          <w:b/>
          <w:bCs/>
          <w:spacing w:val="20"/>
        </w:rPr>
      </w:pP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Preambulum</w:t>
      </w:r>
    </w:p>
    <w:p w:rsidR="000B6AEC" w:rsidRPr="0091757F" w:rsidRDefault="000B6AEC" w:rsidP="00F43A61">
      <w:pPr>
        <w:jc w:val="both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E rendkívüli pályázati kiírás kifejezetten a Moholy-Nagy Művészeti Egyetemen (továbbiakban: MOME) a 201</w:t>
      </w:r>
      <w:r w:rsidR="0028589B" w:rsidRPr="0091757F">
        <w:rPr>
          <w:rFonts w:ascii="Myriad Pro Cond" w:hAnsi="Myriad Pro Cond" w:cs="Myriad Pro Cond"/>
          <w:spacing w:val="20"/>
        </w:rPr>
        <w:t>5</w:t>
      </w:r>
      <w:r w:rsidRPr="0091757F">
        <w:rPr>
          <w:rFonts w:ascii="Myriad Pro Cond" w:hAnsi="Myriad Pro Cond" w:cs="Myriad Pro Cond"/>
          <w:spacing w:val="20"/>
        </w:rPr>
        <w:t>/201</w:t>
      </w:r>
      <w:r w:rsidR="0028589B" w:rsidRPr="0091757F">
        <w:rPr>
          <w:rFonts w:ascii="Myriad Pro Cond" w:hAnsi="Myriad Pro Cond" w:cs="Myriad Pro Cond"/>
          <w:spacing w:val="20"/>
        </w:rPr>
        <w:t>6-o</w:t>
      </w:r>
      <w:r w:rsidRPr="0091757F">
        <w:rPr>
          <w:rFonts w:ascii="Myriad Pro Cond" w:hAnsi="Myriad Pro Cond" w:cs="Myriad Pro Cond"/>
          <w:spacing w:val="20"/>
        </w:rPr>
        <w:t xml:space="preserve">s tanévben </w:t>
      </w:r>
      <w:r w:rsidRPr="0091757F">
        <w:rPr>
          <w:rFonts w:ascii="Myriad Pro Cond" w:hAnsi="Myriad Pro Cond" w:cs="Myriad Pro Cond"/>
          <w:b/>
          <w:spacing w:val="20"/>
        </w:rPr>
        <w:t>mesterképzést kezdő</w:t>
      </w:r>
      <w:r w:rsidR="0028589B" w:rsidRPr="0091757F">
        <w:rPr>
          <w:rFonts w:ascii="Myriad Pro Cond" w:hAnsi="Myriad Pro Cond" w:cs="Myriad Pro Cond"/>
          <w:b/>
          <w:spacing w:val="20"/>
        </w:rPr>
        <w:t xml:space="preserve">, MA 1-es </w:t>
      </w:r>
      <w:r w:rsidRPr="0091757F">
        <w:rPr>
          <w:rFonts w:ascii="Myriad Pro Cond" w:hAnsi="Myriad Pro Cond" w:cs="Myriad Pro Cond"/>
          <w:b/>
          <w:spacing w:val="20"/>
        </w:rPr>
        <w:t xml:space="preserve"> hallgatók számára</w:t>
      </w:r>
      <w:r w:rsidRPr="0091757F">
        <w:rPr>
          <w:rFonts w:ascii="Myriad Pro Cond" w:hAnsi="Myriad Pro Cond" w:cs="Myriad Pro Cond"/>
          <w:spacing w:val="20"/>
        </w:rPr>
        <w:t xml:space="preserve"> jött létre és a „MOME Erasmus</w:t>
      </w:r>
      <w:r w:rsidR="0028589B" w:rsidRPr="0091757F">
        <w:rPr>
          <w:rFonts w:ascii="Myriad Pro Cond" w:hAnsi="Myriad Pro Cond" w:cs="Myriad Pro Cond"/>
          <w:spacing w:val="20"/>
        </w:rPr>
        <w:t>+</w:t>
      </w:r>
      <w:r w:rsidRPr="0091757F">
        <w:rPr>
          <w:rFonts w:ascii="Myriad Pro Cond" w:hAnsi="Myriad Pro Cond" w:cs="Myriad Pro Cond"/>
          <w:spacing w:val="20"/>
        </w:rPr>
        <w:t xml:space="preserve"> Iránytű” (azaz Erasmus</w:t>
      </w:r>
      <w:r w:rsidR="0028589B" w:rsidRPr="0091757F">
        <w:rPr>
          <w:rFonts w:ascii="Myriad Pro Cond" w:hAnsi="Myriad Pro Cond" w:cs="Myriad Pro Cond"/>
          <w:spacing w:val="20"/>
        </w:rPr>
        <w:t>+</w:t>
      </w:r>
      <w:r w:rsidRPr="0091757F">
        <w:rPr>
          <w:rFonts w:ascii="Myriad Pro Cond" w:hAnsi="Myriad Pro Cond" w:cs="Myriad Pro Cond"/>
          <w:spacing w:val="20"/>
        </w:rPr>
        <w:t xml:space="preserve"> mobilitási program működési rend) 18§-a szabályozza feltételeit.</w:t>
      </w:r>
    </w:p>
    <w:p w:rsidR="000B6AEC" w:rsidRPr="0091757F" w:rsidRDefault="000B6AEC" w:rsidP="00F43A61">
      <w:pPr>
        <w:jc w:val="both"/>
        <w:rPr>
          <w:rFonts w:ascii="Myriad Pro Cond" w:hAnsi="Myriad Pro Cond" w:cs="Myriad Pro Cond"/>
          <w:spacing w:val="20"/>
        </w:rPr>
      </w:pPr>
    </w:p>
    <w:p w:rsidR="000B6AEC" w:rsidRPr="0091757F" w:rsidRDefault="007609C8" w:rsidP="00F43A61">
      <w:pPr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A</w:t>
      </w:r>
      <w:r w:rsidR="000B6AEC" w:rsidRPr="0091757F">
        <w:rPr>
          <w:rFonts w:ascii="Myriad Pro Cond" w:hAnsi="Myriad Pro Cond" w:cs="Myriad Pro Cond"/>
          <w:spacing w:val="20"/>
        </w:rPr>
        <w:t xml:space="preserve"> MOME Mobilitás Bíráló Bizottság (továbbiakban: Bíráló Bizottság) 201</w:t>
      </w:r>
      <w:r w:rsidR="00C443EB">
        <w:rPr>
          <w:rFonts w:ascii="Myriad Pro Cond" w:hAnsi="Myriad Pro Cond" w:cs="Myriad Pro Cond"/>
          <w:spacing w:val="20"/>
        </w:rPr>
        <w:t>7</w:t>
      </w:r>
      <w:r w:rsidR="000B6AEC" w:rsidRPr="0091757F">
        <w:rPr>
          <w:rFonts w:ascii="Myriad Pro Cond" w:hAnsi="Myriad Pro Cond" w:cs="Myriad Pro Cond"/>
          <w:spacing w:val="20"/>
        </w:rPr>
        <w:t xml:space="preserve">. </w:t>
      </w:r>
      <w:r w:rsidR="0028589B" w:rsidRPr="0091757F">
        <w:rPr>
          <w:rFonts w:ascii="Myriad Pro Cond" w:hAnsi="Myriad Pro Cond" w:cs="Myriad Pro Cond"/>
          <w:spacing w:val="20"/>
        </w:rPr>
        <w:t>tavaszi</w:t>
      </w:r>
      <w:r w:rsidR="000B6AEC" w:rsidRPr="0091757F">
        <w:rPr>
          <w:rFonts w:ascii="Myriad Pro Cond" w:hAnsi="Myriad Pro Cond" w:cs="Myriad Pro Cond"/>
          <w:spacing w:val="20"/>
        </w:rPr>
        <w:t xml:space="preserve"> döntése alapján a korábbi Erasmus BA/MA főpályázatban részt vett hallgatók közül eldőlt, hogy kik utaznak ki a </w:t>
      </w:r>
      <w:r w:rsidR="005C483D" w:rsidRPr="0091757F">
        <w:rPr>
          <w:rFonts w:ascii="Myriad Pro Cond" w:hAnsi="Myriad Pro Cond" w:cs="Myriad Pro Cond"/>
          <w:spacing w:val="20"/>
        </w:rPr>
        <w:t>201</w:t>
      </w:r>
      <w:r w:rsidR="00C443EB">
        <w:rPr>
          <w:rFonts w:ascii="Myriad Pro Cond" w:hAnsi="Myriad Pro Cond" w:cs="Myriad Pro Cond"/>
          <w:spacing w:val="20"/>
        </w:rPr>
        <w:t>7</w:t>
      </w:r>
      <w:r w:rsidR="005C483D" w:rsidRPr="0091757F">
        <w:rPr>
          <w:rFonts w:ascii="Myriad Pro Cond" w:hAnsi="Myriad Pro Cond" w:cs="Myriad Pro Cond"/>
          <w:spacing w:val="20"/>
        </w:rPr>
        <w:t>/1</w:t>
      </w:r>
      <w:r w:rsidR="00C443EB">
        <w:rPr>
          <w:rFonts w:ascii="Myriad Pro Cond" w:hAnsi="Myriad Pro Cond" w:cs="Myriad Pro Cond"/>
          <w:spacing w:val="20"/>
        </w:rPr>
        <w:t>8</w:t>
      </w:r>
      <w:r w:rsidR="005C483D" w:rsidRPr="0091757F">
        <w:rPr>
          <w:rFonts w:ascii="Myriad Pro Cond" w:hAnsi="Myriad Pro Cond" w:cs="Myriad Pro Cond"/>
          <w:spacing w:val="20"/>
        </w:rPr>
        <w:t>-</w:t>
      </w:r>
      <w:r w:rsidR="00C443EB">
        <w:rPr>
          <w:rFonts w:ascii="Myriad Pro Cond" w:hAnsi="Myriad Pro Cond" w:cs="Myriad Pro Cond"/>
          <w:spacing w:val="20"/>
        </w:rPr>
        <w:t>a</w:t>
      </w:r>
      <w:r w:rsidR="005C483D" w:rsidRPr="0091757F">
        <w:rPr>
          <w:rFonts w:ascii="Myriad Pro Cond" w:hAnsi="Myriad Pro Cond" w:cs="Myriad Pro Cond"/>
          <w:spacing w:val="20"/>
        </w:rPr>
        <w:t>s</w:t>
      </w:r>
      <w:r w:rsidR="000B6AEC" w:rsidRPr="0091757F">
        <w:rPr>
          <w:rFonts w:ascii="Myriad Pro Cond" w:hAnsi="Myriad Pro Cond" w:cs="Myriad Pro Cond"/>
          <w:spacing w:val="20"/>
        </w:rPr>
        <w:t xml:space="preserve"> tanévben.</w:t>
      </w:r>
    </w:p>
    <w:p w:rsidR="000B6AEC" w:rsidRPr="0091757F" w:rsidRDefault="000B6AEC" w:rsidP="00F43A61">
      <w:pPr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A MOME azonban méltányosnak tartja, hogy az újonnan kezdett MA-s hallgatók számára is biztosítson ösztöndíj-lehetőséget a képzés legelejétől, az első év 2. félévére. Az ő részükre természetesen már csak korlátozott számú ösztöndíj áll rendelkezésre, egyrészt a külföldi partnerintézmények telítettsége, másrészt az egész tanévre felhasználható ösztöndíj-keretösszeg miatt.</w:t>
      </w: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1. Általános tudnivalók</w:t>
      </w:r>
    </w:p>
    <w:p w:rsidR="000B6AEC" w:rsidRPr="0091757F" w:rsidRDefault="000B6AEC" w:rsidP="00F43A61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Style w:val="Kiemels2"/>
          <w:rFonts w:ascii="Myriad Pro Cond" w:hAnsi="Myriad Pro Cond" w:cs="Myriad Pro Cond"/>
          <w:b w:val="0"/>
          <w:bCs w:val="0"/>
          <w:spacing w:val="20"/>
        </w:rPr>
        <w:t>Az Erasmus</w:t>
      </w:r>
      <w:r w:rsidR="0028589B" w:rsidRPr="0091757F">
        <w:rPr>
          <w:rStyle w:val="Kiemels2"/>
          <w:rFonts w:ascii="Myriad Pro Cond" w:hAnsi="Myriad Pro Cond" w:cs="Myriad Pro Cond"/>
          <w:b w:val="0"/>
          <w:bCs w:val="0"/>
          <w:spacing w:val="20"/>
        </w:rPr>
        <w:t>+</w:t>
      </w:r>
      <w:r w:rsidRPr="0091757F">
        <w:rPr>
          <w:rStyle w:val="Kiemels2"/>
          <w:rFonts w:ascii="Myriad Pro Cond" w:hAnsi="Myriad Pro Cond" w:cs="Myriad Pro Cond"/>
          <w:b w:val="0"/>
          <w:bCs w:val="0"/>
          <w:spacing w:val="20"/>
        </w:rPr>
        <w:t xml:space="preserve"> program célja az európai hallgatói és oktatói mobilitás nagyságrendjének növelése és minőségének javítása</w:t>
      </w:r>
      <w:r w:rsidRPr="0091757F">
        <w:rPr>
          <w:rFonts w:ascii="Myriad Pro Cond" w:hAnsi="Myriad Pro Cond" w:cs="Myriad Pro Cond"/>
          <w:spacing w:val="20"/>
        </w:rPr>
        <w:t>. Az Erasmus program keretében egyetemek, felsőoktatási intézmények közötti megállapodás alapján valósul meg a hallgatói mobilitás.</w:t>
      </w:r>
    </w:p>
    <w:p w:rsidR="00B8125D" w:rsidRPr="0091757F" w:rsidRDefault="000B6AEC" w:rsidP="00F43A61">
      <w:pPr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Az E</w:t>
      </w:r>
      <w:r w:rsidR="0028589B" w:rsidRPr="0091757F">
        <w:rPr>
          <w:rFonts w:ascii="Myriad Pro Cond" w:hAnsi="Myriad Pro Cond" w:cs="Myriad Pro Cond"/>
          <w:spacing w:val="20"/>
        </w:rPr>
        <w:t>rasmus+</w:t>
      </w:r>
      <w:r w:rsidRPr="0091757F">
        <w:rPr>
          <w:rFonts w:ascii="Myriad Pro Cond" w:hAnsi="Myriad Pro Cond" w:cs="Myriad Pro Cond"/>
          <w:spacing w:val="20"/>
        </w:rPr>
        <w:t xml:space="preserve"> program keretében kiutazó hallgatók </w:t>
      </w:r>
      <w:r w:rsidR="0028589B" w:rsidRPr="0091757F">
        <w:rPr>
          <w:rFonts w:ascii="Myriad Pro Cond" w:hAnsi="Myriad Pro Cond" w:cs="Myriad Pro Cond"/>
          <w:b/>
          <w:spacing w:val="20"/>
        </w:rPr>
        <w:t xml:space="preserve">minimum </w:t>
      </w:r>
      <w:r w:rsidRPr="0091757F">
        <w:rPr>
          <w:rFonts w:ascii="Myriad Pro Cond" w:hAnsi="Myriad Pro Cond" w:cs="Myriad Pro Cond"/>
          <w:b/>
          <w:spacing w:val="20"/>
        </w:rPr>
        <w:t>3 hónapot</w:t>
      </w:r>
      <w:r w:rsidRPr="0091757F">
        <w:rPr>
          <w:rFonts w:ascii="Myriad Pro Cond" w:hAnsi="Myriad Pro Cond" w:cs="Myriad Pro Cond"/>
          <w:spacing w:val="20"/>
        </w:rPr>
        <w:t xml:space="preserve"> </w:t>
      </w:r>
      <w:r w:rsidR="00B8125D" w:rsidRPr="0091757F">
        <w:rPr>
          <w:rFonts w:ascii="Myriad Pro Cond" w:hAnsi="Myriad Pro Cond" w:cs="Myriad Pro Cond"/>
          <w:spacing w:val="20"/>
        </w:rPr>
        <w:t xml:space="preserve">(max 5 hónapot) </w:t>
      </w:r>
      <w:r w:rsidRPr="0091757F">
        <w:rPr>
          <w:rFonts w:ascii="Myriad Pro Cond" w:hAnsi="Myriad Pro Cond" w:cs="Myriad Pro Cond"/>
          <w:spacing w:val="20"/>
        </w:rPr>
        <w:t>tölthetnek el a partner európai egyetemeken.</w:t>
      </w:r>
      <w:r w:rsidR="00B8125D" w:rsidRPr="0091757F">
        <w:rPr>
          <w:rFonts w:ascii="Myriad Pro Cond" w:hAnsi="Myriad Pro Cond" w:cs="Myriad Pro Cond"/>
          <w:spacing w:val="20"/>
        </w:rPr>
        <w:t xml:space="preserve">  Az is pályázhat, aki</w:t>
      </w:r>
      <w:r w:rsidR="00C521E0" w:rsidRPr="0091757F">
        <w:rPr>
          <w:rFonts w:ascii="Myriad Pro Cond" w:hAnsi="Myriad Pro Cond" w:cs="Myriad Pro Cond"/>
          <w:spacing w:val="20"/>
        </w:rPr>
        <w:t xml:space="preserve"> korábban</w:t>
      </w:r>
      <w:r w:rsidR="00B8125D" w:rsidRPr="0091757F">
        <w:rPr>
          <w:rFonts w:ascii="Myriad Pro Cond" w:hAnsi="Myriad Pro Cond" w:cs="Myriad Pro Cond"/>
          <w:spacing w:val="20"/>
        </w:rPr>
        <w:t xml:space="preserve"> már igénybe vett Erasmus tanulmányi ösztöndíjat vagy szakmai gyakorlatot. Ez esetben a korábbi időszakok beleszámítanak a most megpályázandóba. Összesített időtartamuk képzési ciklusonként maximum 12 hónap lehet.</w:t>
      </w: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2. Az ösztöndíj</w:t>
      </w:r>
    </w:p>
    <w:p w:rsidR="000B6AEC" w:rsidRPr="0091757F" w:rsidRDefault="000B6AEC" w:rsidP="001B0142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A kiutazás anyagi hátterének egy részét az Európai Unió által</w:t>
      </w:r>
      <w:r w:rsidR="00F43A61" w:rsidRPr="0091757F">
        <w:rPr>
          <w:rFonts w:ascii="Myriad Pro Cond" w:hAnsi="Myriad Pro Cond" w:cs="Myriad Pro Cond"/>
          <w:spacing w:val="20"/>
        </w:rPr>
        <w:t>, a Tempus Közalapítványon keresztül</w:t>
      </w:r>
      <w:r w:rsidR="007609C8" w:rsidRPr="0091757F">
        <w:rPr>
          <w:rFonts w:ascii="Myriad Pro Cond" w:hAnsi="Myriad Pro Cond" w:cs="Myriad Pro Cond"/>
          <w:spacing w:val="20"/>
        </w:rPr>
        <w:t xml:space="preserve"> - a MOME közvetítésével - </w:t>
      </w:r>
      <w:r w:rsidRPr="0091757F">
        <w:rPr>
          <w:rFonts w:ascii="Myriad Pro Cond" w:hAnsi="Myriad Pro Cond" w:cs="Myriad Pro Cond"/>
          <w:spacing w:val="20"/>
        </w:rPr>
        <w:t xml:space="preserve">folyósított ösztöndíj biztosítja, amely részben hozzájárul a hallgatók felmerülő költségeinek fedezetéhez (útiköltség, szállás, ellátás, biztosítás). A kint tartózkodás költségeinek teljes fedezéséhez a </w:t>
      </w:r>
      <w:r w:rsidRPr="0091757F">
        <w:rPr>
          <w:rFonts w:ascii="Myriad Pro Cond" w:hAnsi="Myriad Pro Cond" w:cs="Myriad Pro Cond"/>
          <w:b/>
          <w:spacing w:val="20"/>
        </w:rPr>
        <w:t>hallgató részéről további anyagi hozzájárulás</w:t>
      </w:r>
      <w:r w:rsidRPr="0091757F">
        <w:rPr>
          <w:rFonts w:ascii="Myriad Pro Cond" w:hAnsi="Myriad Pro Cond" w:cs="Myriad Pro Cond"/>
          <w:spacing w:val="20"/>
        </w:rPr>
        <w:t xml:space="preserve"> szükséges.</w:t>
      </w:r>
      <w:r w:rsidR="001B0142" w:rsidRPr="0091757F">
        <w:rPr>
          <w:rFonts w:ascii="Myriad Pro Cond" w:hAnsi="Myriad Pro Cond" w:cs="Myriad Pro Cond"/>
          <w:spacing w:val="20"/>
        </w:rPr>
        <w:t xml:space="preserve"> </w:t>
      </w:r>
      <w:r w:rsidRPr="0091757F">
        <w:rPr>
          <w:rFonts w:ascii="Myriad Pro Cond" w:hAnsi="Myriad Pro Cond" w:cs="Myriad Pro Cond"/>
          <w:spacing w:val="20"/>
        </w:rPr>
        <w:t xml:space="preserve">A hallgatókkal </w:t>
      </w:r>
      <w:r w:rsidR="00F43A61" w:rsidRPr="0091757F">
        <w:rPr>
          <w:rFonts w:ascii="Myriad Pro Cond" w:hAnsi="Myriad Pro Cond" w:cs="Myriad Pro Cond"/>
          <w:spacing w:val="20"/>
        </w:rPr>
        <w:t xml:space="preserve">a MOME </w:t>
      </w:r>
      <w:r w:rsidR="00F43A61" w:rsidRPr="0091757F">
        <w:rPr>
          <w:rFonts w:ascii="Myriad Pro Cond" w:hAnsi="Myriad Pro Cond" w:cs="Myriad Pro Cond"/>
          <w:b/>
          <w:spacing w:val="20"/>
        </w:rPr>
        <w:t>támogatási szerződést</w:t>
      </w:r>
      <w:r w:rsidR="00F43A61" w:rsidRPr="0091757F">
        <w:rPr>
          <w:rFonts w:ascii="Myriad Pro Cond" w:hAnsi="Myriad Pro Cond" w:cs="Myriad Pro Cond"/>
          <w:spacing w:val="20"/>
        </w:rPr>
        <w:t xml:space="preserve"> köt, </w:t>
      </w:r>
      <w:r w:rsidRPr="0091757F">
        <w:rPr>
          <w:rFonts w:ascii="Myriad Pro Cond" w:hAnsi="Myriad Pro Cond" w:cs="Myriad Pro Cond"/>
          <w:spacing w:val="20"/>
        </w:rPr>
        <w:t>melyben szerepel az ösztöndíj időtartama és összege.</w:t>
      </w:r>
      <w:r w:rsidR="00F43A61" w:rsidRPr="0091757F">
        <w:rPr>
          <w:rFonts w:ascii="Myriad Pro Cond" w:hAnsi="Myriad Pro Cond" w:cs="Myriad Pro Cond"/>
          <w:spacing w:val="20"/>
        </w:rPr>
        <w:t xml:space="preserve"> Ha az eredetileg meghatározott időtartamot időközben meghaladná a tényleges kint tartózkodás, attól függően, hogy mikor sikerül lez</w:t>
      </w:r>
      <w:r w:rsidR="00962001" w:rsidRPr="0091757F">
        <w:rPr>
          <w:rFonts w:ascii="Myriad Pro Cond" w:hAnsi="Myriad Pro Cond" w:cs="Myriad Pro Cond"/>
          <w:spacing w:val="20"/>
        </w:rPr>
        <w:t>árni a kinti félévet, akkor e tö</w:t>
      </w:r>
      <w:r w:rsidR="00F43A61" w:rsidRPr="0091757F">
        <w:rPr>
          <w:rFonts w:ascii="Myriad Pro Cond" w:hAnsi="Myriad Pro Cond" w:cs="Myriad Pro Cond"/>
          <w:spacing w:val="20"/>
        </w:rPr>
        <w:t xml:space="preserve">bblet-időszakra időarányosan utólag kiegészítő juttatás járhat, amennyiben maradványösszeg keletkezik </w:t>
      </w:r>
      <w:r w:rsidR="004B3F14" w:rsidRPr="0091757F">
        <w:rPr>
          <w:rFonts w:ascii="Myriad Pro Cond" w:hAnsi="Myriad Pro Cond" w:cs="Myriad Pro Cond"/>
          <w:spacing w:val="20"/>
        </w:rPr>
        <w:t xml:space="preserve">a MOME Erasmus+ </w:t>
      </w:r>
      <w:r w:rsidR="00F43A61" w:rsidRPr="0091757F">
        <w:rPr>
          <w:rFonts w:ascii="Myriad Pro Cond" w:hAnsi="Myriad Pro Cond" w:cs="Myriad Pro Cond"/>
          <w:spacing w:val="20"/>
        </w:rPr>
        <w:t>költségvetésben, de ez nem garantált.</w:t>
      </w:r>
    </w:p>
    <w:p w:rsidR="00962001" w:rsidRPr="0091757F" w:rsidRDefault="00962001" w:rsidP="00F43A61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962001" w:rsidRPr="0091757F" w:rsidRDefault="00962001" w:rsidP="00962001">
      <w:pPr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Tájék</w:t>
      </w:r>
      <w:r w:rsidR="007609C8" w:rsidRPr="0091757F">
        <w:rPr>
          <w:rFonts w:ascii="Myriad Pro Cond" w:hAnsi="Myriad Pro Cond" w:cs="Myriad Pro Cond"/>
          <w:spacing w:val="20"/>
        </w:rPr>
        <w:t>oztatásul</w:t>
      </w:r>
      <w:r w:rsidRPr="0091757F">
        <w:rPr>
          <w:rFonts w:ascii="Myriad Pro Cond" w:hAnsi="Myriad Pro Cond" w:cs="Myriad Pro Cond"/>
          <w:spacing w:val="20"/>
        </w:rPr>
        <w:t xml:space="preserve"> a fogadó-országok függvényében a havi ösztöndíjak a következőképpen alakulnak:</w:t>
      </w:r>
    </w:p>
    <w:p w:rsidR="00962001" w:rsidRPr="0091757F" w:rsidRDefault="00962001" w:rsidP="00962001">
      <w:pPr>
        <w:jc w:val="both"/>
        <w:outlineLvl w:val="3"/>
        <w:rPr>
          <w:rFonts w:ascii="Myriad Pro Cond" w:hAnsi="Myriad Pro Cond" w:cs="Myriad Pro Cond"/>
          <w:spacing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962001" w:rsidRPr="0091757F" w:rsidTr="003F688B">
        <w:tc>
          <w:tcPr>
            <w:tcW w:w="5909" w:type="dxa"/>
            <w:shd w:val="clear" w:color="auto" w:fill="EEECE1"/>
            <w:vAlign w:val="center"/>
          </w:tcPr>
          <w:p w:rsidR="00962001" w:rsidRPr="0091757F" w:rsidRDefault="00962001" w:rsidP="003F688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Fogadó ország</w:t>
            </w:r>
          </w:p>
        </w:tc>
        <w:tc>
          <w:tcPr>
            <w:tcW w:w="2410" w:type="dxa"/>
            <w:shd w:val="clear" w:color="auto" w:fill="EEECE1"/>
          </w:tcPr>
          <w:p w:rsidR="00962001" w:rsidRPr="0091757F" w:rsidRDefault="00962001" w:rsidP="003F688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tanulmányi célú mobilitás (kombinált mobilitás is!)</w:t>
            </w:r>
          </w:p>
        </w:tc>
      </w:tr>
      <w:tr w:rsidR="00962001" w:rsidRPr="0091757F" w:rsidTr="003F688B">
        <w:tc>
          <w:tcPr>
            <w:tcW w:w="5909" w:type="dxa"/>
          </w:tcPr>
          <w:p w:rsidR="00962001" w:rsidRPr="0091757F" w:rsidRDefault="00962001" w:rsidP="003F688B">
            <w:pPr>
              <w:pStyle w:val="Listaszerbekezds"/>
              <w:ind w:left="0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 xml:space="preserve">Magas megélhetési költségű országok </w:t>
            </w:r>
            <w:r w:rsidRPr="0091757F">
              <w:rPr>
                <w:rFonts w:ascii="Myriad Pro Cond" w:eastAsia="Calibri" w:hAnsi="Myriad Pro Cond"/>
                <w:lang w:eastAsia="en-US"/>
              </w:rPr>
              <w:br/>
              <w:t xml:space="preserve">(Franciaország (FR), Olaszország (IT), Nagy-Britannia (UK), Ausztria (AT), Finnország (FI), Svédország (SE), Dánia (DK), Írország (IE), Norvégia (NO), Lichtenstein (LI), </w:t>
            </w:r>
          </w:p>
        </w:tc>
        <w:tc>
          <w:tcPr>
            <w:tcW w:w="2410" w:type="dxa"/>
            <w:vAlign w:val="center"/>
          </w:tcPr>
          <w:p w:rsidR="00962001" w:rsidRPr="0091757F" w:rsidRDefault="00962001" w:rsidP="003F688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500 € / hó</w:t>
            </w:r>
          </w:p>
        </w:tc>
      </w:tr>
      <w:tr w:rsidR="00962001" w:rsidRPr="0091757F" w:rsidTr="003F688B">
        <w:tc>
          <w:tcPr>
            <w:tcW w:w="5909" w:type="dxa"/>
          </w:tcPr>
          <w:p w:rsidR="00962001" w:rsidRPr="0091757F" w:rsidRDefault="00962001" w:rsidP="003F688B">
            <w:pPr>
              <w:pStyle w:val="Listaszerbekezds"/>
              <w:ind w:left="0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Közepes megélhetési költségű országok (Spanyolország (ES), Németország (DE), Törökország (TR), Hollandia (NL), Belgium (BE), Csehország (CZ), Portugália (PT), Görögország (GR), Szlovénia (SI), Horvátország (HR), Luxemburg (LU), Ciprus (CY), Izland (IS))</w:t>
            </w:r>
          </w:p>
        </w:tc>
        <w:tc>
          <w:tcPr>
            <w:tcW w:w="2410" w:type="dxa"/>
            <w:vAlign w:val="center"/>
          </w:tcPr>
          <w:p w:rsidR="00962001" w:rsidRPr="0091757F" w:rsidRDefault="005C483D" w:rsidP="003F688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450</w:t>
            </w:r>
            <w:r w:rsidR="00962001" w:rsidRPr="0091757F">
              <w:rPr>
                <w:rFonts w:ascii="Myriad Pro Cond" w:eastAsia="Calibri" w:hAnsi="Myriad Pro Cond"/>
                <w:lang w:eastAsia="en-US"/>
              </w:rPr>
              <w:t xml:space="preserve"> € / hó</w:t>
            </w:r>
          </w:p>
        </w:tc>
      </w:tr>
      <w:tr w:rsidR="00962001" w:rsidRPr="0091757F" w:rsidTr="003F688B">
        <w:tc>
          <w:tcPr>
            <w:tcW w:w="5909" w:type="dxa"/>
          </w:tcPr>
          <w:p w:rsidR="00962001" w:rsidRPr="0091757F" w:rsidRDefault="00962001" w:rsidP="003F688B">
            <w:pPr>
              <w:pStyle w:val="Listaszerbekezds"/>
              <w:ind w:left="0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Alacsonyabb megélhetési költségű országok</w:t>
            </w:r>
            <w:r w:rsidRPr="0091757F">
              <w:rPr>
                <w:rFonts w:ascii="Myriad Pro Cond" w:eastAsia="Calibri" w:hAnsi="Myriad Pro Cond"/>
                <w:lang w:eastAsia="en-US"/>
              </w:rPr>
              <w:br/>
              <w:t>(Lengyelország (PL), Románia (RO), Magyarország (HU), Litvánia (LT), Szlovákia (SK), Bulgária (BG), Lettország (LV), Észtország (EE), Málta (MT), Macedónia)</w:t>
            </w:r>
          </w:p>
        </w:tc>
        <w:tc>
          <w:tcPr>
            <w:tcW w:w="2410" w:type="dxa"/>
            <w:vAlign w:val="center"/>
          </w:tcPr>
          <w:p w:rsidR="00962001" w:rsidRPr="0091757F" w:rsidRDefault="005C483D" w:rsidP="003F688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lang w:eastAsia="en-US"/>
              </w:rPr>
            </w:pPr>
            <w:r w:rsidRPr="0091757F">
              <w:rPr>
                <w:rFonts w:ascii="Myriad Pro Cond" w:eastAsia="Calibri" w:hAnsi="Myriad Pro Cond"/>
                <w:lang w:eastAsia="en-US"/>
              </w:rPr>
              <w:t>4</w:t>
            </w:r>
            <w:r w:rsidR="00962001" w:rsidRPr="0091757F">
              <w:rPr>
                <w:rFonts w:ascii="Myriad Pro Cond" w:eastAsia="Calibri" w:hAnsi="Myriad Pro Cond"/>
                <w:lang w:eastAsia="en-US"/>
              </w:rPr>
              <w:t>00 € / hó</w:t>
            </w:r>
          </w:p>
        </w:tc>
      </w:tr>
    </w:tbl>
    <w:p w:rsidR="00962001" w:rsidRPr="0091757F" w:rsidRDefault="00962001" w:rsidP="00F43A61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A01F4C" w:rsidRDefault="00A01F4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A01F4C">
        <w:rPr>
          <w:rFonts w:ascii="Myriad Pro Cond" w:hAnsi="Myriad Pro Cond" w:cs="Myriad Pro Cond"/>
          <w:spacing w:val="20"/>
          <w:sz w:val="24"/>
          <w:szCs w:val="24"/>
          <w:u w:val="single"/>
        </w:rPr>
        <w:lastRenderedPageBreak/>
        <w:t>Szociális</w:t>
      </w:r>
      <w:r w:rsidR="00062487">
        <w:rPr>
          <w:rFonts w:ascii="Myriad Pro Cond" w:hAnsi="Myriad Pro Cond" w:cs="Myriad Pro Cond"/>
          <w:spacing w:val="20"/>
          <w:sz w:val="24"/>
          <w:szCs w:val="24"/>
          <w:u w:val="single"/>
        </w:rPr>
        <w:t>, kieg</w:t>
      </w:r>
      <w:r w:rsidR="00276A49">
        <w:rPr>
          <w:rFonts w:ascii="Myriad Pro Cond" w:hAnsi="Myriad Pro Cond" w:cs="Myriad Pro Cond"/>
          <w:spacing w:val="20"/>
          <w:sz w:val="24"/>
          <w:szCs w:val="24"/>
          <w:u w:val="single"/>
        </w:rPr>
        <w:t>é</w:t>
      </w:r>
      <w:r w:rsidR="00062487">
        <w:rPr>
          <w:rFonts w:ascii="Myriad Pro Cond" w:hAnsi="Myriad Pro Cond" w:cs="Myriad Pro Cond"/>
          <w:spacing w:val="20"/>
          <w:sz w:val="24"/>
          <w:szCs w:val="24"/>
          <w:u w:val="single"/>
        </w:rPr>
        <w:t>s</w:t>
      </w:r>
      <w:r w:rsidR="00276A49">
        <w:rPr>
          <w:rFonts w:ascii="Myriad Pro Cond" w:hAnsi="Myriad Pro Cond" w:cs="Myriad Pro Cond"/>
          <w:spacing w:val="20"/>
          <w:sz w:val="24"/>
          <w:szCs w:val="24"/>
          <w:u w:val="single"/>
        </w:rPr>
        <w:t>z</w:t>
      </w:r>
      <w:r w:rsidR="00062487">
        <w:rPr>
          <w:rFonts w:ascii="Myriad Pro Cond" w:hAnsi="Myriad Pro Cond" w:cs="Myriad Pro Cond"/>
          <w:spacing w:val="20"/>
          <w:sz w:val="24"/>
          <w:szCs w:val="24"/>
          <w:u w:val="single"/>
        </w:rPr>
        <w:t>ítő</w:t>
      </w:r>
      <w:r w:rsidRPr="00A01F4C">
        <w:rPr>
          <w:rFonts w:ascii="Myriad Pro Cond" w:hAnsi="Myriad Pro Cond" w:cs="Myriad Pro Cond"/>
          <w:spacing w:val="20"/>
          <w:sz w:val="24"/>
          <w:szCs w:val="24"/>
          <w:u w:val="single"/>
        </w:rPr>
        <w:t xml:space="preserve"> </w:t>
      </w:r>
      <w:r w:rsidR="00062487">
        <w:rPr>
          <w:rFonts w:ascii="Myriad Pro Cond" w:hAnsi="Myriad Pro Cond" w:cs="Myriad Pro Cond"/>
          <w:spacing w:val="20"/>
          <w:sz w:val="24"/>
          <w:szCs w:val="24"/>
          <w:u w:val="single"/>
        </w:rPr>
        <w:t>t</w:t>
      </w:r>
      <w:r w:rsidRPr="00A01F4C">
        <w:rPr>
          <w:rFonts w:ascii="Myriad Pro Cond" w:hAnsi="Myriad Pro Cond" w:cs="Myriad Pro Cond"/>
          <w:spacing w:val="20"/>
          <w:sz w:val="24"/>
          <w:szCs w:val="24"/>
          <w:u w:val="single"/>
        </w:rPr>
        <w:t>ámogatás</w:t>
      </w:r>
      <w:r w:rsidR="00062487">
        <w:rPr>
          <w:rFonts w:ascii="Myriad Pro Cond" w:hAnsi="Myriad Pro Cond" w:cs="Myriad Pro Cond"/>
          <w:spacing w:val="20"/>
          <w:sz w:val="24"/>
          <w:szCs w:val="24"/>
          <w:u w:val="single"/>
        </w:rPr>
        <w:t>ok</w:t>
      </w:r>
      <w:r>
        <w:rPr>
          <w:rFonts w:ascii="Myriad Pro Cond" w:hAnsi="Myriad Pro Cond" w:cs="Myriad Pro Cond"/>
          <w:spacing w:val="20"/>
          <w:sz w:val="24"/>
          <w:szCs w:val="24"/>
        </w:rPr>
        <w:t xml:space="preserve"> : 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>A pótpályázatra vonatkozóan Erasmus+ szociális</w:t>
      </w:r>
      <w:bookmarkStart w:id="0" w:name="_GoBack"/>
      <w:bookmarkEnd w:id="0"/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támogatás</w:t>
      </w:r>
      <w:r w:rsidR="00062487">
        <w:rPr>
          <w:rFonts w:ascii="Myriad Pro Cond" w:hAnsi="Myriad Pro Cond" w:cs="Myriad Pro Cond"/>
          <w:b w:val="0"/>
          <w:spacing w:val="20"/>
          <w:sz w:val="24"/>
          <w:szCs w:val="24"/>
        </w:rPr>
        <w:t>, illetve fogyatékossággal vagy tartós betegséggel élők kiegészítő támogatása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igényelhető,  a 2017/18-as tanév tavaszi féléve során kiutazó hallgatók részére, ennek határideje </w:t>
      </w:r>
      <w:r w:rsidRPr="00A01F4C">
        <w:rPr>
          <w:rFonts w:ascii="Myriad Pro Cond" w:hAnsi="Myriad Pro Cond" w:cs="Myriad Pro Cond"/>
          <w:spacing w:val="20"/>
          <w:sz w:val="24"/>
          <w:szCs w:val="24"/>
        </w:rPr>
        <w:t>2017. október 25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. A felhívás </w:t>
      </w:r>
      <w:r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részletesen 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>megtalálható a</w:t>
      </w:r>
      <w:r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</w:t>
      </w:r>
      <w:r w:rsidRPr="00A01F4C">
        <w:rPr>
          <w:rFonts w:ascii="Myriad Pro Cond" w:hAnsi="Myriad Pro Cond" w:cs="Myriad Pro Cond"/>
          <w:spacing w:val="20"/>
          <w:sz w:val="24"/>
          <w:szCs w:val="24"/>
        </w:rPr>
        <w:t>mome.hu / Erasmus</w:t>
      </w:r>
      <w:r w:rsidRPr="00A01F4C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oldalon</w:t>
      </w:r>
      <w:r>
        <w:rPr>
          <w:rFonts w:ascii="Myriad Pro Cond" w:hAnsi="Myriad Pro Cond" w:cs="Myriad Pro Cond"/>
          <w:spacing w:val="20"/>
          <w:sz w:val="24"/>
          <w:szCs w:val="24"/>
        </w:rPr>
        <w:t>.</w:t>
      </w:r>
    </w:p>
    <w:p w:rsidR="00A01F4C" w:rsidRDefault="00A01F4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3. Külföldi partnerintézmények a </w:t>
      </w:r>
      <w:r w:rsidR="00BA7A1A" w:rsidRPr="0091757F">
        <w:rPr>
          <w:rFonts w:ascii="Myriad Pro Cond" w:hAnsi="Myriad Pro Cond" w:cs="Myriad Pro Cond"/>
          <w:spacing w:val="20"/>
          <w:sz w:val="24"/>
          <w:szCs w:val="24"/>
        </w:rPr>
        <w:t>201</w:t>
      </w:r>
      <w:r w:rsidR="00C443EB">
        <w:rPr>
          <w:rFonts w:ascii="Myriad Pro Cond" w:hAnsi="Myriad Pro Cond" w:cs="Myriad Pro Cond"/>
          <w:spacing w:val="20"/>
          <w:sz w:val="24"/>
          <w:szCs w:val="24"/>
        </w:rPr>
        <w:t>7</w:t>
      </w:r>
      <w:r w:rsidR="00BA7A1A" w:rsidRPr="0091757F">
        <w:rPr>
          <w:rFonts w:ascii="Myriad Pro Cond" w:hAnsi="Myriad Pro Cond" w:cs="Myriad Pro Cond"/>
          <w:spacing w:val="20"/>
          <w:sz w:val="24"/>
          <w:szCs w:val="24"/>
        </w:rPr>
        <w:t>/1</w:t>
      </w:r>
      <w:r w:rsidR="00C443EB">
        <w:rPr>
          <w:rFonts w:ascii="Myriad Pro Cond" w:hAnsi="Myriad Pro Cond" w:cs="Myriad Pro Cond"/>
          <w:spacing w:val="20"/>
          <w:sz w:val="24"/>
          <w:szCs w:val="24"/>
        </w:rPr>
        <w:t>8</w:t>
      </w:r>
      <w:r w:rsidR="00BA7A1A" w:rsidRPr="0091757F">
        <w:rPr>
          <w:rFonts w:ascii="Myriad Pro Cond" w:hAnsi="Myriad Pro Cond" w:cs="Myriad Pro Cond"/>
          <w:spacing w:val="20"/>
          <w:sz w:val="24"/>
          <w:szCs w:val="24"/>
        </w:rPr>
        <w:t>-</w:t>
      </w:r>
      <w:r w:rsidR="00C443EB">
        <w:rPr>
          <w:rFonts w:ascii="Myriad Pro Cond" w:hAnsi="Myriad Pro Cond" w:cs="Myriad Pro Cond"/>
          <w:spacing w:val="20"/>
          <w:sz w:val="24"/>
          <w:szCs w:val="24"/>
        </w:rPr>
        <w:t>a</w:t>
      </w:r>
      <w:r w:rsidR="00BA7A1A" w:rsidRPr="0091757F">
        <w:rPr>
          <w:rFonts w:ascii="Myriad Pro Cond" w:hAnsi="Myriad Pro Cond" w:cs="Myriad Pro Cond"/>
          <w:spacing w:val="20"/>
          <w:sz w:val="24"/>
          <w:szCs w:val="24"/>
        </w:rPr>
        <w:t>s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 tanévben</w:t>
      </w:r>
    </w:p>
    <w:p w:rsidR="001B0142" w:rsidRPr="0091757F" w:rsidRDefault="000B6AEC" w:rsidP="00F43A61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 xml:space="preserve">Pályázni a </w:t>
      </w:r>
      <w:r w:rsidRPr="0091757F">
        <w:rPr>
          <w:rFonts w:ascii="Myriad Pro Cond" w:hAnsi="Myriad Pro Cond" w:cs="Myriad Pro Cond"/>
          <w:b/>
          <w:i/>
          <w:spacing w:val="20"/>
        </w:rPr>
        <w:t>mellékletben található</w:t>
      </w:r>
      <w:r w:rsidRPr="0091757F">
        <w:rPr>
          <w:rFonts w:ascii="Myriad Pro Cond" w:hAnsi="Myriad Pro Cond" w:cs="Myriad Pro Cond"/>
          <w:spacing w:val="20"/>
        </w:rPr>
        <w:t xml:space="preserve"> felsőoktatási intézményekbe lehet. Ez a lista természetesen szűkebb, mint az eredeti, lévén a főpályázatban részt vett hallgatók már több partnerin</w:t>
      </w:r>
      <w:r w:rsidR="007609C8" w:rsidRPr="0091757F">
        <w:rPr>
          <w:rFonts w:ascii="Myriad Pro Cond" w:hAnsi="Myriad Pro Cond" w:cs="Myriad Pro Cond"/>
          <w:spacing w:val="20"/>
        </w:rPr>
        <w:t>tézményt megtelítettek teljesen</w:t>
      </w:r>
      <w:r w:rsidRPr="0091757F">
        <w:rPr>
          <w:rFonts w:ascii="Myriad Pro Cond" w:hAnsi="Myriad Pro Cond" w:cs="Myriad Pro Cond"/>
          <w:spacing w:val="20"/>
        </w:rPr>
        <w:t xml:space="preserve"> vagy részben. </w:t>
      </w:r>
    </w:p>
    <w:p w:rsidR="001B0142" w:rsidRPr="0091757F" w:rsidRDefault="000B6AEC" w:rsidP="001B0142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 xml:space="preserve">A partnerintézmény kiválasztása a hallgató feladata, figyelembe véve, hogy </w:t>
      </w:r>
      <w:r w:rsidR="007609C8" w:rsidRPr="0091757F">
        <w:rPr>
          <w:rFonts w:ascii="Myriad Pro Cond" w:hAnsi="Myriad Pro Cond" w:cs="Myriad Pro Cond"/>
          <w:spacing w:val="20"/>
        </w:rPr>
        <w:t xml:space="preserve">az </w:t>
      </w:r>
      <w:r w:rsidRPr="0091757F">
        <w:rPr>
          <w:rFonts w:ascii="Myriad Pro Cond" w:hAnsi="Myriad Pro Cond" w:cs="Myriad Pro Cond"/>
          <w:spacing w:val="20"/>
        </w:rPr>
        <w:t>adott egyetemen az itthoni szakjának megfel</w:t>
      </w:r>
      <w:r w:rsidR="007609C8" w:rsidRPr="0091757F">
        <w:rPr>
          <w:rFonts w:ascii="Myriad Pro Cond" w:hAnsi="Myriad Pro Cond" w:cs="Myriad Pro Cond"/>
          <w:spacing w:val="20"/>
        </w:rPr>
        <w:t>elő tanulmányokban részesülhet.</w:t>
      </w:r>
      <w:r w:rsidR="001B0142" w:rsidRPr="0091757F">
        <w:rPr>
          <w:rFonts w:ascii="Myriad Pro Cond" w:hAnsi="Myriad Pro Cond" w:cs="Myriad Pro Cond"/>
          <w:spacing w:val="20"/>
        </w:rPr>
        <w:t xml:space="preserve"> A </w:t>
      </w:r>
      <w:r w:rsidR="001B0142" w:rsidRPr="0091757F">
        <w:rPr>
          <w:rFonts w:ascii="Myriad Pro Cond" w:hAnsi="Myriad Pro Cond" w:cs="Myriad Pro Cond"/>
          <w:b/>
          <w:spacing w:val="20"/>
        </w:rPr>
        <w:t>tanulmányokról</w:t>
      </w:r>
      <w:r w:rsidR="00BA7A1A" w:rsidRPr="0091757F">
        <w:rPr>
          <w:rFonts w:ascii="Myriad Pro Cond" w:hAnsi="Myriad Pro Cond" w:cs="Myriad Pro Cond"/>
          <w:b/>
          <w:spacing w:val="20"/>
        </w:rPr>
        <w:t xml:space="preserve"> </w:t>
      </w:r>
      <w:r w:rsidR="001B0142" w:rsidRPr="0091757F">
        <w:rPr>
          <w:rFonts w:ascii="Myriad Pro Cond" w:hAnsi="Myriad Pro Cond" w:cs="Myriad Pro Cond"/>
          <w:spacing w:val="20"/>
        </w:rPr>
        <w:t xml:space="preserve">előzetes javaslatkérés és tájékozódás az </w:t>
      </w:r>
      <w:r w:rsidR="001B0142" w:rsidRPr="0091757F">
        <w:rPr>
          <w:rFonts w:ascii="Myriad Pro Cond" w:hAnsi="Myriad Pro Cond" w:cs="Myriad Pro Cond"/>
          <w:b/>
          <w:i/>
          <w:spacing w:val="20"/>
        </w:rPr>
        <w:t>intézetnél/szaknál</w:t>
      </w:r>
      <w:r w:rsidR="001B0142" w:rsidRPr="0091757F">
        <w:rPr>
          <w:rFonts w:ascii="Myriad Pro Cond" w:hAnsi="Myriad Pro Cond" w:cs="Myriad Pro Cond"/>
          <w:spacing w:val="20"/>
        </w:rPr>
        <w:t xml:space="preserve">, az egyes intézmények </w:t>
      </w:r>
      <w:r w:rsidR="001B0142" w:rsidRPr="0091757F">
        <w:rPr>
          <w:rFonts w:ascii="Myriad Pro Cond" w:hAnsi="Myriad Pro Cond" w:cs="Myriad Pro Cond"/>
          <w:b/>
          <w:i/>
          <w:spacing w:val="20"/>
        </w:rPr>
        <w:t>internetes oldaláról</w:t>
      </w:r>
      <w:r w:rsidR="001B0142" w:rsidRPr="0091757F">
        <w:rPr>
          <w:rFonts w:ascii="Myriad Pro Cond" w:hAnsi="Myriad Pro Cond" w:cs="Myriad Pro Cond"/>
          <w:i/>
          <w:spacing w:val="20"/>
        </w:rPr>
        <w:t>,</w:t>
      </w:r>
      <w:r w:rsidR="001B0142" w:rsidRPr="0091757F">
        <w:rPr>
          <w:rFonts w:ascii="Myriad Pro Cond" w:hAnsi="Myriad Pro Cond" w:cs="Myriad Pro Cond"/>
          <w:spacing w:val="20"/>
        </w:rPr>
        <w:t xml:space="preserve"> illetve a Tanulmányi Információs és Oktatási Központ (TIOK) Irodájában lehetséges. </w:t>
      </w:r>
    </w:p>
    <w:p w:rsidR="00647E87" w:rsidRPr="0091757F" w:rsidRDefault="00647E87" w:rsidP="001B0142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</w:p>
    <w:p w:rsidR="001B0142" w:rsidRPr="0091757F" w:rsidRDefault="001B0142" w:rsidP="001B0142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 xml:space="preserve">A MOME által elfogadott </w:t>
      </w:r>
      <w:r w:rsidRPr="0091757F">
        <w:rPr>
          <w:rFonts w:ascii="Myriad Pro Cond" w:hAnsi="Myriad Pro Cond" w:cs="Myriad Pro Cond"/>
          <w:b/>
          <w:spacing w:val="20"/>
        </w:rPr>
        <w:t>pályázati anyagokat a TIOK továbbítja az adott partnerintézménybe</w:t>
      </w:r>
      <w:r w:rsidRPr="0091757F">
        <w:rPr>
          <w:rFonts w:ascii="Myriad Pro Cond" w:hAnsi="Myriad Pro Cond" w:cs="Myriad Pro Cond"/>
          <w:spacing w:val="20"/>
        </w:rPr>
        <w:t xml:space="preserve">. Egy időben csak egy intézménybe indítható pályázás! Az első helyen meghatározott intézmény elutasítása esetén, amennyiben erre megfelelő idő áll rendelkezésre, a szabad helyek függvényében továbbítható a pályázati anyag a hallgató által második helyen megjelölt intézménynek. Ha ez nem lehetséges, akkor az oktatási szervezeti egységek bevonásával kiválasztott partnerintézménynek. Újbóli elutasítás esetén a pályázónak a következő tanévben újra lehet pályáznia. </w:t>
      </w: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4. Ki pályázhat?</w:t>
      </w:r>
    </w:p>
    <w:p w:rsidR="001B0142" w:rsidRPr="0091757F" w:rsidRDefault="000B6AEC" w:rsidP="0004701F">
      <w:pPr>
        <w:pStyle w:val="Cmsor3"/>
        <w:numPr>
          <w:ilvl w:val="0"/>
          <w:numId w:val="3"/>
        </w:numPr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Aki a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jelentkezés 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félévében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MOME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aktív státuszú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beiratkozott nappali tagozatos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MA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1-es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hallgatója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. </w:t>
      </w:r>
    </w:p>
    <w:p w:rsidR="0004701F" w:rsidRPr="0091757F" w:rsidRDefault="001B0142" w:rsidP="0004701F">
      <w:pPr>
        <w:pStyle w:val="Cmsor3"/>
        <w:numPr>
          <w:ilvl w:val="0"/>
          <w:numId w:val="3"/>
        </w:numPr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Az ösztöndíj ideje alatt is </w:t>
      </w:r>
      <w:r w:rsidR="0004701F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MOME aktív státuszú beiratkozott nappali tagozatos MA-s hallgató.</w:t>
      </w:r>
    </w:p>
    <w:p w:rsidR="000B6AEC" w:rsidRPr="0091757F" w:rsidRDefault="0004701F" w:rsidP="0004701F">
      <w:pPr>
        <w:pStyle w:val="Cmsor3"/>
        <w:numPr>
          <w:ilvl w:val="0"/>
          <w:numId w:val="3"/>
        </w:numPr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</w:t>
      </w:r>
      <w:r w:rsidR="000B6AEC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orábbi tanulmányai során még nem részesült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összesen 12 hónapnyi </w:t>
      </w:r>
      <w:r w:rsidR="000B6AEC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Erasmus</w:t>
      </w:r>
      <w:r w:rsidR="001B0142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+</w:t>
      </w:r>
      <w:r w:rsidR="000B6AEC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ösztöndíjban.</w:t>
      </w:r>
    </w:p>
    <w:p w:rsidR="0004701F" w:rsidRPr="0091757F" w:rsidRDefault="0004701F" w:rsidP="00FB6A10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FB6A10" w:rsidRPr="0091757F" w:rsidRDefault="00FB6A10" w:rsidP="00FB6A10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  <w:r w:rsidRPr="0091757F">
        <w:rPr>
          <w:rFonts w:ascii="Myriad Pro Cond" w:hAnsi="Myriad Pro Cond" w:cs="Myriad Pro Cond"/>
          <w:b/>
          <w:spacing w:val="20"/>
        </w:rPr>
        <w:t>Nem</w:t>
      </w:r>
      <w:r w:rsidRPr="0091757F">
        <w:rPr>
          <w:rFonts w:ascii="Myriad Pro Cond" w:hAnsi="Myriad Pro Cond" w:cs="Myriad Pro Cond"/>
          <w:spacing w:val="20"/>
        </w:rPr>
        <w:t xml:space="preserve"> pályázhat, aki:</w:t>
      </w:r>
    </w:p>
    <w:p w:rsidR="00FB6A10" w:rsidRPr="0091757F" w:rsidRDefault="00FB6A10" w:rsidP="00FB6A10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spacing w:val="20"/>
        </w:rPr>
        <w:t>az adott képzési szintjén már igénybe vett 12 hónapnyi mobilitást (akkor is, ha önköltséggel)</w:t>
      </w:r>
    </w:p>
    <w:p w:rsidR="00FB6A10" w:rsidRPr="0091757F" w:rsidRDefault="00FB6A10" w:rsidP="00523D6C">
      <w:pPr>
        <w:ind w:left="540"/>
        <w:jc w:val="both"/>
        <w:outlineLvl w:val="3"/>
        <w:rPr>
          <w:rFonts w:ascii="Myriad Pro Cond" w:hAnsi="Myriad Pro Cond" w:cs="Myriad Pro Cond"/>
          <w:spacing w:val="20"/>
        </w:rPr>
      </w:pP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5. Hogyan lehet pályázni?</w:t>
      </w:r>
    </w:p>
    <w:p w:rsidR="009073C4" w:rsidRPr="0091757F" w:rsidRDefault="009073C4" w:rsidP="009073C4">
      <w:pPr>
        <w:pStyle w:val="Cmsor1"/>
        <w:spacing w:before="0" w:beforeAutospacing="0" w:after="0" w:afterAutospacing="0"/>
        <w:jc w:val="center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Pályázati benyújtási határidő: 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201</w:t>
      </w:r>
      <w:r w:rsidR="00C443EB">
        <w:rPr>
          <w:rFonts w:ascii="Myriad Pro Cond" w:hAnsi="Myriad Pro Cond" w:cs="Myriad Pro Cond"/>
          <w:spacing w:val="20"/>
          <w:sz w:val="24"/>
          <w:szCs w:val="24"/>
        </w:rPr>
        <w:t>7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. </w:t>
      </w:r>
      <w:r w:rsidR="002C050B">
        <w:rPr>
          <w:rFonts w:ascii="Myriad Pro Cond" w:hAnsi="Myriad Pro Cond" w:cs="Myriad Pro Cond"/>
          <w:spacing w:val="20"/>
          <w:sz w:val="24"/>
          <w:szCs w:val="24"/>
        </w:rPr>
        <w:t xml:space="preserve">október </w:t>
      </w:r>
      <w:r w:rsidR="00300261">
        <w:rPr>
          <w:rFonts w:ascii="Myriad Pro Cond" w:hAnsi="Myriad Pro Cond" w:cs="Myriad Pro Cond"/>
          <w:spacing w:val="20"/>
          <w:sz w:val="24"/>
          <w:szCs w:val="24"/>
        </w:rPr>
        <w:t>9</w:t>
      </w:r>
      <w:r w:rsidR="002C050B">
        <w:rPr>
          <w:rFonts w:ascii="Myriad Pro Cond" w:hAnsi="Myriad Pro Cond" w:cs="Myriad Pro Cond"/>
          <w:spacing w:val="20"/>
          <w:sz w:val="24"/>
          <w:szCs w:val="24"/>
        </w:rPr>
        <w:t>-</w:t>
      </w:r>
      <w:r w:rsidR="00300261">
        <w:rPr>
          <w:rFonts w:ascii="Myriad Pro Cond" w:hAnsi="Myriad Pro Cond" w:cs="Myriad Pro Cond"/>
          <w:spacing w:val="20"/>
          <w:sz w:val="24"/>
          <w:szCs w:val="24"/>
        </w:rPr>
        <w:t>e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. hétfő.</w:t>
      </w:r>
    </w:p>
    <w:p w:rsidR="009073C4" w:rsidRPr="0091757F" w:rsidRDefault="009073C4" w:rsidP="009073C4">
      <w:pPr>
        <w:pStyle w:val="Cmsor3"/>
        <w:spacing w:before="120" w:beforeAutospacing="0" w:after="120" w:afterAutospacing="0"/>
        <w:jc w:val="center"/>
        <w:rPr>
          <w:rFonts w:ascii="Myriad Pro Cond" w:hAnsi="Myriad Pro Cond" w:cs="Myriad Pro Cond"/>
          <w:spacing w:val="20"/>
          <w:sz w:val="24"/>
          <w:szCs w:val="24"/>
        </w:rPr>
      </w:pPr>
    </w:p>
    <w:p w:rsidR="009073C4" w:rsidRPr="0091757F" w:rsidRDefault="009073C4" w:rsidP="009073C4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  <w:u w:val="single"/>
        </w:rPr>
        <w:t>A TIOK-ra leadandó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:</w:t>
      </w:r>
    </w:p>
    <w:p w:rsidR="009073C4" w:rsidRPr="0091757F" w:rsidRDefault="00446B70" w:rsidP="009073C4">
      <w:pPr>
        <w:numPr>
          <w:ilvl w:val="0"/>
          <w:numId w:val="1"/>
        </w:numPr>
        <w:tabs>
          <w:tab w:val="clear" w:pos="1080"/>
          <w:tab w:val="num" w:pos="540"/>
          <w:tab w:val="num" w:pos="1440"/>
          <w:tab w:val="num" w:pos="4620"/>
        </w:tabs>
        <w:ind w:left="540" w:hanging="540"/>
        <w:jc w:val="both"/>
        <w:outlineLvl w:val="2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K</w:t>
      </w:r>
      <w:r w:rsidR="009073C4" w:rsidRPr="0091757F">
        <w:rPr>
          <w:rFonts w:ascii="Myriad Pro Cond" w:hAnsi="Myriad Pro Cond" w:cs="Myriad Pro Cond"/>
          <w:spacing w:val="20"/>
        </w:rPr>
        <w:t xml:space="preserve">itöltött </w:t>
      </w:r>
      <w:r w:rsidR="009073C4" w:rsidRPr="0091757F">
        <w:rPr>
          <w:rFonts w:ascii="Myriad Pro Cond" w:hAnsi="Myriad Pro Cond" w:cs="Myriad Pro Cond"/>
          <w:b/>
          <w:spacing w:val="20"/>
          <w:u w:val="single"/>
        </w:rPr>
        <w:t>MOME-s pályázati adatlap</w:t>
      </w:r>
      <w:r w:rsidR="009073C4" w:rsidRPr="0091757F">
        <w:rPr>
          <w:rFonts w:ascii="Myriad Pro Cond" w:hAnsi="Myriad Pro Cond" w:cs="Myriad Pro Cond"/>
          <w:spacing w:val="20"/>
        </w:rPr>
        <w:t xml:space="preserve"> (mellékelve), elektronikus fotóval ellátva, aláírva és aláírattatva a megjelölt személyekkel. </w:t>
      </w:r>
      <w:r w:rsidR="009073C4" w:rsidRPr="0091757F">
        <w:rPr>
          <w:rFonts w:ascii="Myriad Pro Cond" w:hAnsi="Myriad Pro Cond" w:cs="Myriad Pro Cond"/>
          <w:b/>
          <w:spacing w:val="20"/>
        </w:rPr>
        <w:t>Aki</w:t>
      </w:r>
      <w:r w:rsidR="009073C4" w:rsidRPr="0091757F">
        <w:rPr>
          <w:rFonts w:ascii="Myriad Pro Cond" w:hAnsi="Myriad Pro Cond" w:cs="Myriad Pro Cond"/>
          <w:spacing w:val="20"/>
        </w:rPr>
        <w:t xml:space="preserve"> </w:t>
      </w:r>
      <w:r w:rsidR="009073C4" w:rsidRPr="0091757F">
        <w:rPr>
          <w:rFonts w:ascii="Myriad Pro Cond" w:hAnsi="Myriad Pro Cond" w:cs="Myriad Pro Cond"/>
          <w:b/>
          <w:spacing w:val="20"/>
        </w:rPr>
        <w:t xml:space="preserve">két helyre pályázik, </w:t>
      </w:r>
      <w:r w:rsidR="009073C4" w:rsidRPr="0091757F">
        <w:rPr>
          <w:rFonts w:ascii="Myriad Pro Cond" w:hAnsi="Myriad Pro Cond" w:cs="Myriad Pro Cond"/>
          <w:spacing w:val="20"/>
        </w:rPr>
        <w:t>mindkét megpályázott intézményt tüntesse fel a kívánt sorrendben.</w:t>
      </w:r>
    </w:p>
    <w:p w:rsidR="009073C4" w:rsidRPr="0091757F" w:rsidRDefault="009073C4" w:rsidP="009073C4">
      <w:pPr>
        <w:tabs>
          <w:tab w:val="num" w:pos="1440"/>
        </w:tabs>
        <w:ind w:left="540"/>
        <w:jc w:val="both"/>
        <w:outlineLvl w:val="2"/>
        <w:rPr>
          <w:rFonts w:ascii="Myriad Pro Cond" w:hAnsi="Myriad Pro Cond" w:cs="Myriad Pro Cond"/>
          <w:spacing w:val="20"/>
        </w:rPr>
      </w:pPr>
    </w:p>
    <w:p w:rsidR="009073C4" w:rsidRPr="0091757F" w:rsidRDefault="009073C4" w:rsidP="009073C4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  <w:u w:val="single"/>
        </w:rPr>
        <w:t>Feltöltendő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:</w:t>
      </w:r>
    </w:p>
    <w:p w:rsidR="009073C4" w:rsidRPr="0091757F" w:rsidRDefault="009073C4" w:rsidP="009073C4">
      <w:pPr>
        <w:pStyle w:val="Cmsor3"/>
        <w:spacing w:before="120" w:beforeAutospacing="0" w:after="120" w:afterAutospacing="0"/>
        <w:ind w:left="-142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Regisztráljon a </w:t>
      </w:r>
      <w:r w:rsidRPr="0091757F">
        <w:rPr>
          <w:rFonts w:ascii="Myriad Pro Cond" w:hAnsi="Myriad Pro Cond" w:cs="Myriad Pro Cond"/>
          <w:color w:val="0070C0"/>
          <w:spacing w:val="20"/>
          <w:sz w:val="24"/>
          <w:szCs w:val="24"/>
        </w:rPr>
        <w:t>https://files.mome.hu/erasmusout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 oldalon. </w:t>
      </w:r>
      <w:r w:rsidRPr="0091757F">
        <w:rPr>
          <w:rFonts w:ascii="Myriad Pro Cond" w:hAnsi="Myriad Pro Cond"/>
          <w:b w:val="0"/>
          <w:spacing w:val="20"/>
          <w:sz w:val="24"/>
          <w:szCs w:val="24"/>
        </w:rPr>
        <w:t>A könnyebb azonosíthatóság érdekében ne használjon rövidítést vagy becenevet. Olyan élő e-mail-címet adjon meg, amelyen fogadni tudja a regisztráció visszaigazolását.</w:t>
      </w:r>
      <w:r w:rsidRPr="0091757F">
        <w:rPr>
          <w:rFonts w:ascii="Myriad Pro Cond" w:hAnsi="Myriad Pro Cond"/>
          <w:b w:val="0"/>
          <w:i/>
          <w:spacing w:val="20"/>
          <w:sz w:val="24"/>
          <w:szCs w:val="24"/>
        </w:rPr>
        <w:t xml:space="preserve"> 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  <w:r w:rsidRPr="0091757F">
        <w:rPr>
          <w:rFonts w:ascii="Myriad Pro Cond" w:hAnsi="Myriad Pro Cond" w:cs="Myriad Pro Cond"/>
          <w:b w:val="0"/>
          <w:spacing w:val="20"/>
          <w:sz w:val="24"/>
          <w:szCs w:val="24"/>
        </w:rPr>
        <w:t>A kapott jelszó és felhasználóneve segítségével töltse fel további pályázati anyagait, dokumentumait</w:t>
      </w:r>
      <w:r w:rsidR="00A3511D" w:rsidRPr="0091757F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s</w:t>
      </w:r>
      <w:r w:rsidR="0091757F" w:rsidRPr="0091757F">
        <w:rPr>
          <w:rFonts w:ascii="Myriad Pro Cond" w:hAnsi="Myriad Pro Cond" w:cs="Myriad Pro Cond"/>
          <w:b w:val="0"/>
          <w:spacing w:val="20"/>
          <w:sz w:val="24"/>
          <w:szCs w:val="24"/>
        </w:rPr>
        <w:t>zkennelt</w:t>
      </w:r>
      <w:r w:rsidRPr="0091757F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formában. A pályázati anyagok együttes mérete ne haladja meg az 50 Mbyte-ot.</w:t>
      </w:r>
    </w:p>
    <w:p w:rsidR="009073C4" w:rsidRPr="0091757F" w:rsidRDefault="009073C4" w:rsidP="009073C4">
      <w:pPr>
        <w:tabs>
          <w:tab w:val="num" w:pos="1440"/>
        </w:tabs>
        <w:ind w:left="567" w:hanging="709"/>
        <w:jc w:val="both"/>
        <w:outlineLvl w:val="2"/>
        <w:rPr>
          <w:rFonts w:ascii="Myriad Pro Cond" w:hAnsi="Myriad Pro Cond" w:cs="Myriad Pro Cond"/>
          <w:spacing w:val="20"/>
        </w:rPr>
      </w:pPr>
    </w:p>
    <w:p w:rsidR="009073C4" w:rsidRPr="0091757F" w:rsidRDefault="009073C4" w:rsidP="009073C4">
      <w:pPr>
        <w:numPr>
          <w:ilvl w:val="0"/>
          <w:numId w:val="9"/>
        </w:numPr>
        <w:ind w:left="567" w:hanging="709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  <w:r w:rsidRPr="0091757F">
        <w:rPr>
          <w:rFonts w:ascii="Myriad Pro Cond" w:hAnsi="Myriad Pro Cond" w:cs="Myriad Pro Cond"/>
          <w:spacing w:val="20"/>
        </w:rPr>
        <w:t xml:space="preserve">           Amennyiben elérhető, </w:t>
      </w:r>
      <w:r w:rsidRPr="0091757F">
        <w:rPr>
          <w:rFonts w:ascii="Myriad Pro Cond" w:hAnsi="Myriad Pro Cond" w:cs="Myriad Pro Cond"/>
          <w:b/>
          <w:spacing w:val="20"/>
          <w:u w:val="single"/>
        </w:rPr>
        <w:t>a fogadó</w:t>
      </w:r>
      <w:r w:rsidRPr="0091757F">
        <w:rPr>
          <w:rFonts w:ascii="Myriad Pro Cond" w:hAnsi="Myriad Pro Cond" w:cs="Myriad Pro Cond"/>
          <w:b/>
          <w:spacing w:val="20"/>
        </w:rPr>
        <w:t xml:space="preserve"> </w:t>
      </w:r>
      <w:r w:rsidRPr="0091757F">
        <w:rPr>
          <w:rFonts w:ascii="Myriad Pro Cond" w:hAnsi="Myriad Pro Cond" w:cs="Myriad Pro Cond"/>
          <w:b/>
          <w:spacing w:val="20"/>
          <w:u w:val="single"/>
        </w:rPr>
        <w:t>intézmény</w:t>
      </w:r>
      <w:r w:rsidRPr="0091757F">
        <w:rPr>
          <w:rFonts w:ascii="Myriad Pro Cond" w:hAnsi="Myriad Pro Cond" w:cs="Myriad Pro Cond"/>
          <w:spacing w:val="20"/>
          <w:u w:val="single"/>
        </w:rPr>
        <w:t xml:space="preserve"> </w:t>
      </w:r>
      <w:r w:rsidRPr="0091757F">
        <w:rPr>
          <w:rFonts w:ascii="Myriad Pro Cond" w:hAnsi="Myriad Pro Cond" w:cs="Myriad Pro Cond"/>
          <w:b/>
          <w:spacing w:val="20"/>
          <w:u w:val="single"/>
        </w:rPr>
        <w:t>saját jelentkezési lapja</w:t>
      </w:r>
      <w:r w:rsidRPr="0091757F">
        <w:rPr>
          <w:rFonts w:ascii="Myriad Pro Cond" w:hAnsi="Myriad Pro Cond" w:cs="Myriad Pro Cond"/>
          <w:spacing w:val="20"/>
        </w:rPr>
        <w:t xml:space="preserve"> angolul vagy a fogadó intézmény nyelvén. Az adott egyetem web oldalán általában letölthető, Ha csak online kitöltendő jelentkezési lapja van a megpályázott intézménynek, még ne töltsék ki! </w:t>
      </w:r>
      <w:r w:rsidRPr="0091757F">
        <w:rPr>
          <w:rFonts w:ascii="Myriad Pro Cond" w:hAnsi="Myriad Pro Cond" w:cs="Myriad Pro Cond"/>
          <w:strike/>
          <w:color w:val="FF0000"/>
          <w:spacing w:val="20"/>
        </w:rPr>
        <w:t xml:space="preserve"> </w:t>
      </w:r>
      <w:r w:rsidRPr="0091757F">
        <w:rPr>
          <w:rFonts w:ascii="Myriad Pro Cond" w:hAnsi="Myriad Pro Cond" w:cs="Myriad Pro Cond"/>
          <w:spacing w:val="20"/>
        </w:rPr>
        <w:t>Online kitölteni majd csak akkor lehet, miután a MOME jelezte, hogy támogatja a pályázó oda történő kiutazását.</w:t>
      </w:r>
    </w:p>
    <w:p w:rsidR="009073C4" w:rsidRPr="0091757F" w:rsidRDefault="009073C4" w:rsidP="009073C4">
      <w:pPr>
        <w:tabs>
          <w:tab w:val="num" w:pos="1440"/>
        </w:tabs>
        <w:ind w:left="1080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</w:p>
    <w:p w:rsidR="009073C4" w:rsidRPr="0091757F" w:rsidRDefault="009073C4" w:rsidP="009073C4">
      <w:pPr>
        <w:numPr>
          <w:ilvl w:val="0"/>
          <w:numId w:val="1"/>
        </w:numPr>
        <w:tabs>
          <w:tab w:val="clear" w:pos="1080"/>
          <w:tab w:val="num" w:pos="540"/>
          <w:tab w:val="num" w:pos="1440"/>
          <w:tab w:val="num" w:pos="462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91757F">
        <w:rPr>
          <w:rFonts w:ascii="Myriad Pro Cond" w:hAnsi="Myriad Pro Cond" w:cs="Myriad Pro Cond"/>
          <w:b/>
          <w:spacing w:val="20"/>
          <w:u w:val="single"/>
        </w:rPr>
        <w:t>Önéletrajz angolul vagy a fogadóintéz</w:t>
      </w:r>
      <w:r w:rsidRPr="0091757F">
        <w:rPr>
          <w:rFonts w:ascii="Myriad Pro Cond" w:hAnsi="Myriad Pro Cond" w:cs="Myriad Pro Cond"/>
          <w:b/>
          <w:spacing w:val="20"/>
        </w:rPr>
        <w:t>m</w:t>
      </w:r>
      <w:r w:rsidRPr="0091757F">
        <w:rPr>
          <w:rFonts w:ascii="Myriad Pro Cond" w:hAnsi="Myriad Pro Cond" w:cs="Myriad Pro Cond"/>
          <w:spacing w:val="20"/>
        </w:rPr>
        <w:t xml:space="preserve">ény nyelvén. (Javasolt az Europass önéletrajz, mely letölthető a </w:t>
      </w:r>
      <w:hyperlink r:id="rId7" w:history="1">
        <w:r w:rsidRPr="0091757F">
          <w:rPr>
            <w:rStyle w:val="Hiperhivatkozs"/>
            <w:rFonts w:ascii="Myriad Pro Cond" w:hAnsi="Myriad Pro Cond" w:cs="Myriad Pro Cond"/>
            <w:spacing w:val="20"/>
          </w:rPr>
          <w:t>www.europass.hu</w:t>
        </w:r>
      </w:hyperlink>
      <w:r w:rsidRPr="0091757F">
        <w:rPr>
          <w:rFonts w:ascii="Myriad Pro Cond" w:hAnsi="Myriad Pro Cond" w:cs="Myriad Pro Cond"/>
          <w:spacing w:val="20"/>
        </w:rPr>
        <w:t xml:space="preserve"> oldalról.)</w:t>
      </w:r>
    </w:p>
    <w:p w:rsidR="009073C4" w:rsidRPr="0091757F" w:rsidRDefault="009073C4" w:rsidP="009073C4">
      <w:pPr>
        <w:pStyle w:val="Listaszerbekezds"/>
        <w:rPr>
          <w:rFonts w:ascii="Myriad Pro Cond" w:hAnsi="Myriad Pro Cond" w:cs="Myriad Pro Cond"/>
          <w:spacing w:val="20"/>
        </w:rPr>
      </w:pPr>
    </w:p>
    <w:p w:rsidR="009073C4" w:rsidRPr="0091757F" w:rsidRDefault="009073C4" w:rsidP="009073C4">
      <w:pPr>
        <w:numPr>
          <w:ilvl w:val="0"/>
          <w:numId w:val="1"/>
        </w:numPr>
        <w:tabs>
          <w:tab w:val="clear" w:pos="1080"/>
          <w:tab w:val="num" w:pos="540"/>
          <w:tab w:val="num" w:pos="1440"/>
          <w:tab w:val="num" w:pos="462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b/>
          <w:spacing w:val="20"/>
          <w:u w:val="single"/>
        </w:rPr>
        <w:t xml:space="preserve">Motivációs levél </w:t>
      </w:r>
      <w:r w:rsidRPr="0091757F">
        <w:rPr>
          <w:rFonts w:ascii="Myriad Pro Cond" w:hAnsi="Myriad Pro Cond" w:cs="Myriad Pro Cond"/>
          <w:spacing w:val="20"/>
        </w:rPr>
        <w:t xml:space="preserve">angolul vagy a fogadóintézmény nyelvén </w:t>
      </w:r>
      <w:r w:rsidRPr="0091757F">
        <w:rPr>
          <w:rFonts w:ascii="Myriad Pro Cond" w:hAnsi="Myriad Pro Cond" w:cs="Myriad Pro Cond"/>
          <w:spacing w:val="20"/>
          <w:position w:val="-2"/>
        </w:rPr>
        <w:t>–</w:t>
      </w:r>
      <w:r w:rsidRPr="0091757F">
        <w:rPr>
          <w:rFonts w:ascii="Myriad Pro Cond" w:hAnsi="Myriad Pro Cond" w:cs="Myriad Pro Cond"/>
          <w:b/>
          <w:spacing w:val="20"/>
        </w:rPr>
        <w:t xml:space="preserve"> max. 1 db A4 olda</w:t>
      </w:r>
      <w:r w:rsidRPr="0091757F">
        <w:rPr>
          <w:rFonts w:ascii="Myriad Pro Cond" w:hAnsi="Myriad Pro Cond" w:cs="Myriad Pro Cond"/>
          <w:spacing w:val="20"/>
        </w:rPr>
        <w:t>l</w:t>
      </w:r>
      <w:r w:rsidRPr="0091757F">
        <w:rPr>
          <w:rFonts w:ascii="Myriad Pro Cond" w:hAnsi="Myriad Pro Cond" w:cs="Myriad Pro Cond"/>
          <w:b/>
          <w:spacing w:val="20"/>
        </w:rPr>
        <w:t>. (Ak</w:t>
      </w:r>
      <w:r w:rsidRPr="0091757F">
        <w:rPr>
          <w:rFonts w:ascii="Myriad Pro Cond" w:hAnsi="Myriad Pro Cond" w:cs="Myriad Pro Cond"/>
          <w:spacing w:val="20"/>
        </w:rPr>
        <w:t>i</w:t>
      </w:r>
      <w:r w:rsidRPr="0091757F">
        <w:rPr>
          <w:rFonts w:ascii="Myriad Pro Cond" w:hAnsi="Myriad Pro Cond" w:cs="Myriad Pro Cond"/>
          <w:b/>
          <w:spacing w:val="20"/>
        </w:rPr>
        <w:t xml:space="preserve"> két helyre pályázik, külön-külön</w:t>
      </w:r>
      <w:r w:rsidRPr="0091757F">
        <w:rPr>
          <w:rFonts w:ascii="Myriad Pro Cond" w:hAnsi="Myriad Pro Cond" w:cs="Myriad Pro Cond"/>
          <w:spacing w:val="20"/>
        </w:rPr>
        <w:t xml:space="preserve"> töltsön fel programtervet a két intézményre vonatkozóan.)</w:t>
      </w:r>
    </w:p>
    <w:p w:rsidR="009073C4" w:rsidRPr="0091757F" w:rsidRDefault="009073C4" w:rsidP="009073C4">
      <w:pPr>
        <w:pStyle w:val="Listaszerbekezds"/>
        <w:rPr>
          <w:rFonts w:ascii="Myriad Pro Cond" w:hAnsi="Myriad Pro Cond" w:cs="Myriad Pro Cond"/>
          <w:spacing w:val="20"/>
          <w:position w:val="-2"/>
        </w:rPr>
      </w:pPr>
    </w:p>
    <w:p w:rsidR="009073C4" w:rsidRPr="0091757F" w:rsidRDefault="009073C4" w:rsidP="009073C4">
      <w:pPr>
        <w:numPr>
          <w:ilvl w:val="0"/>
          <w:numId w:val="1"/>
        </w:numPr>
        <w:tabs>
          <w:tab w:val="clear" w:pos="1080"/>
          <w:tab w:val="num" w:pos="540"/>
          <w:tab w:val="num" w:pos="1440"/>
          <w:tab w:val="num" w:pos="4620"/>
        </w:tabs>
        <w:ind w:left="540" w:hanging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91757F">
        <w:rPr>
          <w:rFonts w:ascii="Myriad Pro Cond" w:hAnsi="Myriad Pro Cond" w:cs="Myriad Pro Cond"/>
          <w:b/>
          <w:spacing w:val="20"/>
        </w:rPr>
        <w:t xml:space="preserve">Állami középfokú C típusú </w:t>
      </w:r>
      <w:r w:rsidRPr="0091757F">
        <w:rPr>
          <w:rFonts w:ascii="Myriad Pro Cond" w:hAnsi="Myriad Pro Cond" w:cs="Myriad Pro Cond"/>
          <w:b/>
          <w:spacing w:val="20"/>
          <w:u w:val="single"/>
        </w:rPr>
        <w:t>nyelvvizsga</w:t>
      </w:r>
      <w:r w:rsidRPr="0091757F">
        <w:rPr>
          <w:rFonts w:ascii="Myriad Pro Cond" w:hAnsi="Myriad Pro Cond" w:cs="Myriad Pro Cond"/>
          <w:b/>
          <w:spacing w:val="20"/>
        </w:rPr>
        <w:t xml:space="preserve"> </w:t>
      </w:r>
      <w:r w:rsidRPr="0091757F">
        <w:rPr>
          <w:rFonts w:ascii="Myriad Pro Cond" w:hAnsi="Myriad Pro Cond" w:cs="Myriad Pro Cond"/>
          <w:spacing w:val="20"/>
        </w:rPr>
        <w:t xml:space="preserve">bizonyítvány (bármely nyelvből, de javasolt az adott intézmény tanítási nyelvéből, illetve olyan típusú, amit esetleg kér a fogadóintézmény, pl. IELTS 5.5), vagy azzal egyenértékű nyelvtudást 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tanúsító más típusú nyelvvizsga bizonyítvány másolata.  </w:t>
      </w:r>
      <w:r w:rsidRPr="0091757F">
        <w:rPr>
          <w:rFonts w:ascii="Myriad Pro Cond" w:hAnsi="Myriad Pro Cond" w:cs="Myriad Pro Cond"/>
          <w:color w:val="000000"/>
          <w:spacing w:val="20"/>
          <w:u w:val="single"/>
        </w:rPr>
        <w:t xml:space="preserve">Nyelvvizsga </w:t>
      </w:r>
      <w:r w:rsidRPr="0091757F">
        <w:rPr>
          <w:rFonts w:ascii="Myriad Pro Cond" w:hAnsi="Myriad Pro Cond" w:cs="Myriad Pro Cond"/>
          <w:color w:val="000000"/>
          <w:spacing w:val="20"/>
        </w:rPr>
        <w:t>hiányában szintfelmérőt lehet készíttetni:</w:t>
      </w:r>
    </w:p>
    <w:p w:rsidR="009073C4" w:rsidRPr="0091757F" w:rsidRDefault="009073C4" w:rsidP="009073C4">
      <w:pPr>
        <w:pStyle w:val="Listaszerbekezds"/>
        <w:rPr>
          <w:rFonts w:ascii="Myriad Pro Cond" w:hAnsi="Myriad Pro Cond" w:cs="Myriad Pro Cond"/>
          <w:color w:val="000000"/>
          <w:spacing w:val="20"/>
        </w:rPr>
      </w:pPr>
    </w:p>
    <w:p w:rsidR="009073C4" w:rsidRPr="0091757F" w:rsidRDefault="009073C4" w:rsidP="009073C4">
      <w:pPr>
        <w:pStyle w:val="Listaszerbekezds"/>
        <w:rPr>
          <w:rFonts w:ascii="Myriad Pro Cond" w:hAnsi="Myriad Pro Cond"/>
          <w:b/>
          <w:color w:val="000000"/>
        </w:rPr>
      </w:pPr>
      <w:r w:rsidRPr="0091757F">
        <w:rPr>
          <w:rFonts w:ascii="Myriad Pro Cond" w:hAnsi="Myriad Pro Cond"/>
          <w:b/>
          <w:color w:val="000000"/>
        </w:rPr>
        <w:t>London Stúdió</w:t>
      </w:r>
    </w:p>
    <w:p w:rsidR="009073C4" w:rsidRPr="0091757F" w:rsidRDefault="009073C4" w:rsidP="009073C4">
      <w:pPr>
        <w:pStyle w:val="Listaszerbekezds"/>
        <w:rPr>
          <w:rFonts w:ascii="Myriad Pro Cond" w:hAnsi="Myriad Pro Cond"/>
          <w:color w:val="000000"/>
        </w:rPr>
      </w:pPr>
      <w:r w:rsidRPr="0091757F">
        <w:rPr>
          <w:rFonts w:ascii="Myriad Pro Cond" w:hAnsi="Myriad Pro Cond"/>
          <w:color w:val="000000"/>
        </w:rPr>
        <w:t>Budapest, XIII. Visegrádi utca 6.  V. em. 5. (Nyugati pu. közelében)</w:t>
      </w:r>
    </w:p>
    <w:p w:rsidR="00525357" w:rsidRPr="00525357" w:rsidRDefault="00525357" w:rsidP="009073C4">
      <w:pPr>
        <w:tabs>
          <w:tab w:val="num" w:pos="1440"/>
        </w:tabs>
        <w:ind w:left="540"/>
        <w:jc w:val="both"/>
        <w:outlineLvl w:val="3"/>
        <w:rPr>
          <w:rFonts w:ascii="Myriad Pro Cond" w:hAnsi="Myriad Pro Cond"/>
          <w:color w:val="000000" w:themeColor="text1"/>
        </w:rPr>
      </w:pPr>
      <w:r>
        <w:t xml:space="preserve">   </w:t>
      </w:r>
      <w:hyperlink r:id="rId8" w:history="1">
        <w:r w:rsidRPr="00525357">
          <w:rPr>
            <w:rStyle w:val="Hiperhivatkozs"/>
            <w:rFonts w:ascii="Myriad Pro Cond" w:hAnsi="Myriad Pro Cond"/>
            <w:color w:val="000000" w:themeColor="text1"/>
            <w:u w:val="none"/>
          </w:rPr>
          <w:t>+36-70-409-</w:t>
        </w:r>
      </w:hyperlink>
      <w:r w:rsidRPr="00525357">
        <w:rPr>
          <w:rFonts w:ascii="Myriad Pro Cond" w:hAnsi="Myriad Pro Cond"/>
          <w:color w:val="000000" w:themeColor="text1"/>
        </w:rPr>
        <w:t xml:space="preserve">6338 </w:t>
      </w:r>
    </w:p>
    <w:p w:rsidR="00525357" w:rsidRDefault="00525357" w:rsidP="009073C4">
      <w:pPr>
        <w:tabs>
          <w:tab w:val="num" w:pos="1440"/>
        </w:tabs>
        <w:ind w:left="540"/>
        <w:jc w:val="both"/>
        <w:outlineLvl w:val="3"/>
      </w:pPr>
      <w:r>
        <w:t xml:space="preserve">    </w:t>
      </w:r>
      <w:hyperlink r:id="rId9" w:history="1">
        <w:r w:rsidRPr="00165949">
          <w:rPr>
            <w:rStyle w:val="Hiperhivatkozs"/>
          </w:rPr>
          <w:t>info@londonstudio.hu</w:t>
        </w:r>
      </w:hyperlink>
    </w:p>
    <w:p w:rsidR="009073C4" w:rsidRPr="0091757F" w:rsidRDefault="009073C4" w:rsidP="009073C4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91757F">
        <w:rPr>
          <w:rFonts w:ascii="Myriad Pro Cond" w:hAnsi="Myriad Pro Cond"/>
          <w:b/>
          <w:bCs/>
          <w:color w:val="000000"/>
        </w:rPr>
        <w:t xml:space="preserve">    Min. középfokú C típusú nyelvvizsgával egyenértékű (B1)</w:t>
      </w:r>
    </w:p>
    <w:p w:rsidR="009073C4" w:rsidRPr="0091757F" w:rsidRDefault="009073C4" w:rsidP="009073C4">
      <w:pPr>
        <w:pStyle w:val="Listaszerbekezds"/>
        <w:rPr>
          <w:rFonts w:ascii="Myriad Pro Cond" w:hAnsi="Myriad Pro Cond" w:cs="Myriad Pro Cond"/>
          <w:spacing w:val="20"/>
        </w:rPr>
      </w:pPr>
    </w:p>
    <w:p w:rsidR="009073C4" w:rsidRPr="0091757F" w:rsidRDefault="009073C4" w:rsidP="009073C4">
      <w:pPr>
        <w:pStyle w:val="Listaszerbekezds"/>
        <w:numPr>
          <w:ilvl w:val="0"/>
          <w:numId w:val="7"/>
        </w:numPr>
        <w:ind w:left="567" w:hanging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/>
          <w:b/>
          <w:u w:val="single"/>
        </w:rPr>
        <w:t>Tanulmányi Szerződés</w:t>
      </w:r>
      <w:r w:rsidRPr="0091757F">
        <w:rPr>
          <w:rFonts w:ascii="Myriad Pro Cond" w:hAnsi="Myriad Pro Cond"/>
          <w:b/>
        </w:rPr>
        <w:t xml:space="preserve"> (’Learning Agreement’- ’LA’)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, . </w:t>
      </w:r>
      <w:r w:rsidR="008F0BC5">
        <w:rPr>
          <w:rFonts w:ascii="Myriad Pro Cond" w:hAnsi="Myriad Pro Cond" w:cs="Myriad Pro Cond"/>
          <w:spacing w:val="20"/>
          <w:position w:val="-2"/>
        </w:rPr>
        <w:t>Csatolmányként találják, illetve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 </w:t>
      </w:r>
    </w:p>
    <w:p w:rsidR="009073C4" w:rsidRPr="0091757F" w:rsidRDefault="009073C4" w:rsidP="009073C4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elérhető: </w:t>
      </w:r>
      <w:hyperlink r:id="rId10" w:history="1">
        <w:r w:rsidRPr="0091757F">
          <w:rPr>
            <w:rStyle w:val="Hiperhivatkozs"/>
            <w:rFonts w:ascii="Myriad Pro Cond" w:hAnsi="Myriad Pro Cond" w:cs="Myriad Pro Cond"/>
            <w:spacing w:val="20"/>
            <w:position w:val="-2"/>
          </w:rPr>
          <w:t>http://mome.hu/hu/mome-erasmus</w:t>
        </w:r>
      </w:hyperlink>
      <w:r w:rsidRPr="0091757F">
        <w:rPr>
          <w:rFonts w:ascii="Myriad Pro Cond" w:hAnsi="Myriad Pro Cond" w:cs="Myriad Pro Cond"/>
          <w:spacing w:val="20"/>
          <w:position w:val="-2"/>
        </w:rPr>
        <w:t xml:space="preserve">  oldalon.</w:t>
      </w:r>
    </w:p>
    <w:p w:rsidR="009073C4" w:rsidRPr="0091757F" w:rsidRDefault="009073C4" w:rsidP="009073C4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pályázathoz egyelőre csak a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Before the Mobility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 részt első rublikáját (személyes adatok) kell kitölteni. Figyeljenek a fejlécre is!</w:t>
      </w:r>
    </w:p>
    <w:p w:rsidR="009073C4" w:rsidRPr="0091757F" w:rsidRDefault="009073C4" w:rsidP="009073C4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Amennyiben a MOME támogatja a hallgató pályázatát, azután majd mindkét fél az aláírásával hagyja jóvá a pályázó által kitöltendő kurzusokat. A mobilitás alatt végzett tevékenységnek illeszkednie kell a hallgató képzési tervébe, hogy a hazatérés után itthon elismertethesse az összes kint elvégzett kurzust/kreditet. A </w:t>
      </w:r>
      <w:r w:rsidRPr="0091757F">
        <w:rPr>
          <w:rFonts w:ascii="Myriad Pro Cond" w:hAnsi="Myriad Pro Cond" w:cs="Myriad Pro Cond"/>
          <w:b/>
          <w:spacing w:val="20"/>
          <w:position w:val="-2"/>
        </w:rPr>
        <w:t>fogadóintézmény kurzuslistáját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 általában a honlapjaikon lehet megtalálni. Ennek hiányában – csak kurzusegyeztetés céljával - a pályázó kapcsolatba léphet a fogadóintézménnyel, illetve felvilágosítást és segítséget a Tanulmányi Osztálytól kaphat. </w:t>
      </w:r>
    </w:p>
    <w:p w:rsidR="009073C4" w:rsidRPr="0091757F" w:rsidRDefault="009073C4" w:rsidP="009073C4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</w:p>
    <w:p w:rsidR="009073C4" w:rsidRPr="0091757F" w:rsidRDefault="009073C4" w:rsidP="009073C4">
      <w:pPr>
        <w:numPr>
          <w:ilvl w:val="0"/>
          <w:numId w:val="1"/>
        </w:numPr>
        <w:tabs>
          <w:tab w:val="clear" w:pos="1080"/>
          <w:tab w:val="num" w:pos="567"/>
          <w:tab w:val="num" w:pos="4620"/>
        </w:tabs>
        <w:ind w:left="567" w:hanging="567"/>
        <w:jc w:val="both"/>
        <w:outlineLvl w:val="3"/>
        <w:rPr>
          <w:rFonts w:ascii="Myriad Pro Cond" w:hAnsi="Myriad Pro Cond" w:cs="Myriad Pro Cond"/>
          <w:b/>
          <w:color w:val="000000"/>
          <w:spacing w:val="20"/>
          <w:position w:val="-2"/>
        </w:rPr>
      </w:pP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Szakmai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  <w:u w:val="single"/>
        </w:rPr>
        <w:t>portfólió</w:t>
      </w: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 angolul vagy a fogadóintézmény nyelvén, minden pályázóra vonatkozóan: egy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max. 5MB-os</w:t>
      </w: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fájl</w:t>
      </w: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 formájában (pl. filmek esetén e fájlon belül linkek felsorolása .A portfolióban ne szerepeljen a megpályázott intézmény(ek) neve. A beadott portfolió cseréjére később nincs lehetőség!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Fájl-küldő szerveren nem fogadunk el portfoliót</w:t>
      </w: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!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Ha a partnerintézmény kéri, készítsék el nyomtatott formában is – ellenőrizzék a partnerintézmény honlapján!</w:t>
      </w: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  <w:r w:rsidRPr="0091757F">
        <w:rPr>
          <w:rFonts w:ascii="Myriad Pro Cond" w:hAnsi="Myriad Pro Cond" w:cs="Myriad Pro Cond"/>
          <w:b/>
          <w:spacing w:val="20"/>
        </w:rPr>
        <w:t>A pályázat leadása:</w:t>
      </w: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9073C4" w:rsidRPr="0091757F" w:rsidRDefault="009073C4" w:rsidP="009073C4">
      <w:pPr>
        <w:numPr>
          <w:ilvl w:val="0"/>
          <w:numId w:val="10"/>
        </w:numPr>
        <w:jc w:val="both"/>
        <w:outlineLvl w:val="3"/>
        <w:rPr>
          <w:rFonts w:ascii="Myriad Pro Cond" w:hAnsi="Myriad Pro Cond" w:cs="Myriad Pro Cond"/>
          <w:b/>
          <w:bCs/>
          <w:color w:val="000000"/>
          <w:spacing w:val="20"/>
          <w:position w:val="-2"/>
        </w:rPr>
      </w:pP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A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  <w:u w:val="single"/>
        </w:rPr>
        <w:t>pályázati adatlapot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,</w:t>
      </w:r>
      <w:r w:rsidRPr="0091757F">
        <w:rPr>
          <w:rFonts w:ascii="Myriad Pro Cond" w:hAnsi="Myriad Pro Cond" w:cs="Myriad Pro Cond"/>
          <w:color w:val="000000"/>
          <w:spacing w:val="20"/>
          <w:position w:val="-2"/>
        </w:rPr>
        <w:t xml:space="preserve"> kitöltve aláírva, a jelentkezési határidőn belül a</w:t>
      </w:r>
      <w:r w:rsidRPr="0091757F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TIOK-ra (A009) kell leadni </w:t>
      </w:r>
      <w:r w:rsidRPr="0091757F">
        <w:rPr>
          <w:rFonts w:ascii="Myriad Pro Cond" w:hAnsi="Myriad Pro Cond" w:cs="Myriad Pro Cond"/>
          <w:b/>
          <w:bCs/>
          <w:color w:val="000000"/>
          <w:spacing w:val="20"/>
        </w:rPr>
        <w:t>nyitvatartási időben (hétfőn, szerdán vagy pénteken 9:30-11:30 és 13.00-15.00 óra között</w:t>
      </w:r>
      <w:r w:rsidRPr="0091757F">
        <w:rPr>
          <w:rFonts w:ascii="Myriad Pro Cond" w:hAnsi="Myriad Pro Cond" w:cs="Myriad Pro Cond"/>
          <w:b/>
          <w:bCs/>
          <w:color w:val="000000"/>
          <w:spacing w:val="20"/>
          <w:position w:val="-2"/>
        </w:rPr>
        <w:t xml:space="preserve"> nyomtatott formában)</w:t>
      </w: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/>
          <w:bCs/>
          <w:color w:val="FF0000"/>
          <w:spacing w:val="20"/>
          <w:position w:val="-2"/>
        </w:rPr>
      </w:pP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/>
          <w:bCs/>
          <w:color w:val="FF0000"/>
          <w:spacing w:val="20"/>
          <w:position w:val="-2"/>
        </w:rPr>
      </w:pP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bCs/>
          <w:color w:val="000000"/>
          <w:spacing w:val="20"/>
          <w:position w:val="-2"/>
        </w:rPr>
      </w:pPr>
      <w:r w:rsidRPr="0091757F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illetve regisztráció után az alábbiakat fel kell tölteni  </w:t>
      </w:r>
      <w:r w:rsidRPr="0091757F">
        <w:rPr>
          <w:rFonts w:ascii="Myriad Pro Cond" w:hAnsi="Myriad Pro Cond" w:cs="Myriad Pro Cond"/>
          <w:spacing w:val="20"/>
        </w:rPr>
        <w:t xml:space="preserve">a </w:t>
      </w:r>
      <w:r w:rsidRPr="0091757F">
        <w:rPr>
          <w:rFonts w:ascii="Myriad Pro Cond" w:hAnsi="Myriad Pro Cond" w:cs="Myriad Pro Cond"/>
          <w:color w:val="0070C0"/>
          <w:spacing w:val="20"/>
        </w:rPr>
        <w:t>https://files.mome.hu/erasmusout</w:t>
      </w:r>
      <w:r w:rsidRPr="0091757F">
        <w:rPr>
          <w:rFonts w:ascii="Myriad Pro Cond" w:hAnsi="Myriad Pro Cond" w:cs="Myriad Pro Cond"/>
          <w:spacing w:val="20"/>
        </w:rPr>
        <w:t xml:space="preserve"> oldalra:</w:t>
      </w:r>
    </w:p>
    <w:p w:rsidR="009073C4" w:rsidRPr="0091757F" w:rsidRDefault="009073C4" w:rsidP="009073C4">
      <w:pPr>
        <w:ind w:firstLine="708"/>
        <w:jc w:val="both"/>
        <w:outlineLvl w:val="3"/>
        <w:rPr>
          <w:rFonts w:ascii="Myriad Pro Cond" w:hAnsi="Myriad Pro Cond" w:cs="Myriad Pro Cond"/>
          <w:bCs/>
          <w:spacing w:val="20"/>
          <w:position w:val="-2"/>
        </w:rPr>
      </w:pP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fogadó intézmény(ek) kitöltött saját jelentkezési lapja(i)t,(ha elérhető) </w:t>
      </w: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az önéletrajzot, </w:t>
      </w: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motivációs levele(ke)t, </w:t>
      </w: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nyelvvizsga/szintfelmérő–bizonyítványt (amennyiben nem készül el a pályázat leadási határidejéig, akkor azt a későbbiekben is lehetséges pótolni), </w:t>
      </w: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>a tanulmányi szerződést (Learning Agreement)</w:t>
      </w:r>
    </w:p>
    <w:p w:rsidR="009073C4" w:rsidRPr="0091757F" w:rsidRDefault="009073C4" w:rsidP="009073C4">
      <w:pPr>
        <w:numPr>
          <w:ilvl w:val="0"/>
          <w:numId w:val="7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>és a szakmai portfóliót</w:t>
      </w:r>
    </w:p>
    <w:p w:rsidR="009073C4" w:rsidRPr="0091757F" w:rsidRDefault="009073C4" w:rsidP="009073C4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</w:p>
    <w:p w:rsidR="009073C4" w:rsidRPr="0091757F" w:rsidRDefault="009073C4" w:rsidP="009073C4">
      <w:pPr>
        <w:pStyle w:val="NormlWeb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lastRenderedPageBreak/>
        <w:t xml:space="preserve">A felsorolt anyagok együttes, határidőre történő 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>leadása</w:t>
      </w:r>
      <w:r w:rsidR="002C050B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 illetve</w:t>
      </w:r>
      <w:r w:rsidRPr="0091757F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 feltöltése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 esetén tekintjük érvényesnek a pályázatot! </w:t>
      </w:r>
    </w:p>
    <w:p w:rsidR="009073C4" w:rsidRPr="0091757F" w:rsidRDefault="009073C4" w:rsidP="009073C4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9073C4" w:rsidRPr="0091757F" w:rsidRDefault="009073C4" w:rsidP="009073C4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6. Pályázati határidők </w:t>
      </w:r>
    </w:p>
    <w:p w:rsidR="009073C4" w:rsidRPr="0091757F" w:rsidRDefault="009073C4" w:rsidP="009073C4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Pályázati benyújtási határidő: </w:t>
      </w:r>
      <w:r w:rsidRPr="0091757F">
        <w:rPr>
          <w:rFonts w:ascii="Myriad Pro Cond" w:hAnsi="Myriad Pro Cond" w:cs="Myriad Pro Cond"/>
          <w:color w:val="000000"/>
          <w:spacing w:val="20"/>
          <w:sz w:val="24"/>
          <w:szCs w:val="24"/>
        </w:rPr>
        <w:t>201</w:t>
      </w:r>
      <w:r w:rsidR="005E22CA">
        <w:rPr>
          <w:rFonts w:ascii="Myriad Pro Cond" w:hAnsi="Myriad Pro Cond" w:cs="Myriad Pro Cond"/>
          <w:color w:val="000000"/>
          <w:spacing w:val="20"/>
          <w:sz w:val="24"/>
          <w:szCs w:val="24"/>
        </w:rPr>
        <w:t>7</w:t>
      </w:r>
      <w:r w:rsidRPr="0091757F">
        <w:rPr>
          <w:rFonts w:ascii="Myriad Pro Cond" w:hAnsi="Myriad Pro Cond" w:cs="Myriad Pro Cond"/>
          <w:color w:val="000000"/>
          <w:spacing w:val="20"/>
          <w:sz w:val="24"/>
          <w:szCs w:val="24"/>
        </w:rPr>
        <w:t xml:space="preserve">. </w:t>
      </w:r>
      <w:r w:rsidR="001973C0">
        <w:rPr>
          <w:rFonts w:ascii="Myriad Pro Cond" w:hAnsi="Myriad Pro Cond" w:cs="Myriad Pro Cond"/>
          <w:color w:val="000000"/>
          <w:spacing w:val="20"/>
          <w:sz w:val="24"/>
          <w:szCs w:val="24"/>
        </w:rPr>
        <w:t xml:space="preserve">október </w:t>
      </w:r>
      <w:r w:rsidR="008D77F3">
        <w:rPr>
          <w:rFonts w:ascii="Myriad Pro Cond" w:hAnsi="Myriad Pro Cond" w:cs="Myriad Pro Cond"/>
          <w:color w:val="000000"/>
          <w:spacing w:val="20"/>
          <w:sz w:val="24"/>
          <w:szCs w:val="24"/>
        </w:rPr>
        <w:t>9</w:t>
      </w:r>
      <w:r w:rsidR="001973C0">
        <w:rPr>
          <w:rFonts w:ascii="Myriad Pro Cond" w:hAnsi="Myriad Pro Cond" w:cs="Myriad Pro Cond"/>
          <w:color w:val="000000"/>
          <w:spacing w:val="20"/>
          <w:sz w:val="24"/>
          <w:szCs w:val="24"/>
        </w:rPr>
        <w:t>-</w:t>
      </w:r>
      <w:r w:rsidR="008D77F3">
        <w:rPr>
          <w:rFonts w:ascii="Myriad Pro Cond" w:hAnsi="Myriad Pro Cond" w:cs="Myriad Pro Cond"/>
          <w:color w:val="000000"/>
          <w:spacing w:val="20"/>
          <w:sz w:val="24"/>
          <w:szCs w:val="24"/>
        </w:rPr>
        <w:t>e</w:t>
      </w:r>
      <w:r w:rsidR="001973C0">
        <w:rPr>
          <w:rFonts w:ascii="Myriad Pro Cond" w:hAnsi="Myriad Pro Cond" w:cs="Myriad Pro Cond"/>
          <w:color w:val="000000"/>
          <w:spacing w:val="20"/>
          <w:sz w:val="24"/>
          <w:szCs w:val="24"/>
        </w:rPr>
        <w:t xml:space="preserve">, </w:t>
      </w:r>
      <w:r w:rsidRPr="0091757F">
        <w:rPr>
          <w:rFonts w:ascii="Myriad Pro Cond" w:hAnsi="Myriad Pro Cond" w:cs="Myriad Pro Cond"/>
          <w:color w:val="000000"/>
          <w:spacing w:val="20"/>
          <w:sz w:val="24"/>
          <w:szCs w:val="24"/>
        </w:rPr>
        <w:t>hétfő.</w:t>
      </w:r>
    </w:p>
    <w:p w:rsidR="009073C4" w:rsidRPr="0091757F" w:rsidRDefault="009073C4" w:rsidP="009073C4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9073C4" w:rsidRPr="0091757F" w:rsidRDefault="009073C4" w:rsidP="009073C4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hiányos vagy a határidő után érkezett pályázati anyagok érvénytelenek, a pályázati értékelésben nem vesznek részt. Javasoljuk, hogy ne az utolsó napokra hagyják a leadásokat</w:t>
      </w:r>
      <w:r w:rsidRPr="0091757F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, feltöltéseket.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9073C4" w:rsidRPr="0091757F" w:rsidRDefault="009073C4" w:rsidP="009073C4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B6AEC" w:rsidRPr="0091757F" w:rsidRDefault="000B6AEC" w:rsidP="00F43A61">
      <w:pPr>
        <w:pStyle w:val="NormlWeb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felsorolt anyagok együttes, határidőre történő leadása és </w:t>
      </w:r>
      <w:r w:rsidR="00EA7D34">
        <w:rPr>
          <w:rFonts w:ascii="Myriad Pro Cond" w:hAnsi="Myriad Pro Cond" w:cs="Myriad Pro Cond"/>
          <w:spacing w:val="20"/>
          <w:position w:val="-2"/>
        </w:rPr>
        <w:t>feltöltése</w:t>
      </w:r>
      <w:r w:rsidRPr="0091757F">
        <w:rPr>
          <w:rFonts w:ascii="Myriad Pro Cond" w:hAnsi="Myriad Pro Cond" w:cs="Myriad Pro Cond"/>
          <w:spacing w:val="20"/>
          <w:position w:val="-2"/>
        </w:rPr>
        <w:t xml:space="preserve"> esetén tekintjük érvényesnek a pályázatot!</w:t>
      </w:r>
    </w:p>
    <w:p w:rsidR="000B6AEC" w:rsidRPr="0091757F" w:rsidRDefault="000B6AEC" w:rsidP="00F43A61">
      <w:pPr>
        <w:pStyle w:val="NormlWeb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</w:p>
    <w:p w:rsidR="000B6AEC" w:rsidRPr="0091757F" w:rsidRDefault="000B6AEC" w:rsidP="00F43A61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91757F">
        <w:rPr>
          <w:rFonts w:ascii="Myriad Pro Cond" w:hAnsi="Myriad Pro Cond" w:cs="Myriad Pro Cond"/>
          <w:spacing w:val="20"/>
          <w:position w:val="-2"/>
        </w:rPr>
        <w:t xml:space="preserve">A pályázó saját maga gondoskodik a külföldi tartózkodása alatti betegség- és balesetbiztosítása meglétéről. </w:t>
      </w:r>
      <w:r w:rsidR="005E22CA">
        <w:rPr>
          <w:rFonts w:ascii="Myriad Pro Cond" w:hAnsi="Myriad Pro Cond" w:cs="Myriad Pro Cond"/>
          <w:spacing w:val="20"/>
          <w:position w:val="-2"/>
        </w:rPr>
        <w:t xml:space="preserve">Az  érvényes </w:t>
      </w:r>
      <w:r w:rsidRPr="005E22CA">
        <w:rPr>
          <w:rFonts w:ascii="Myriad Pro Cond" w:hAnsi="Myriad Pro Cond" w:cs="Myriad Pro Cond"/>
          <w:b/>
          <w:spacing w:val="20"/>
          <w:position w:val="-2"/>
        </w:rPr>
        <w:t>Európai Egészségbiztosítási kártya</w:t>
      </w:r>
      <w:r w:rsidR="005E22CA">
        <w:rPr>
          <w:rFonts w:ascii="Myriad Pro Cond" w:hAnsi="Myriad Pro Cond" w:cs="Myriad Pro Cond"/>
          <w:spacing w:val="20"/>
          <w:position w:val="-2"/>
        </w:rPr>
        <w:t xml:space="preserve"> megléte kötelező ! </w:t>
      </w:r>
    </w:p>
    <w:p w:rsidR="000B6AEC" w:rsidRPr="0091757F" w:rsidRDefault="000B6AEC" w:rsidP="00F43A61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</w:p>
    <w:p w:rsidR="000B6AEC" w:rsidRPr="0091757F" w:rsidRDefault="000B6AEC" w:rsidP="00F43A61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2C050B">
        <w:rPr>
          <w:rFonts w:ascii="Myriad Pro Cond" w:hAnsi="Myriad Pro Cond" w:cs="Myriad Pro Cond"/>
          <w:spacing w:val="20"/>
          <w:sz w:val="24"/>
          <w:szCs w:val="24"/>
        </w:rPr>
        <w:t>7. A pályázat elbírálása</w:t>
      </w:r>
    </w:p>
    <w:p w:rsidR="004F179B" w:rsidRPr="0091757F" w:rsidRDefault="000B6AEC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beérkezett és a 4. és 5. pontban felsorolt követelmény-rendszernek megfelelő pályázatokat </w:t>
      </w:r>
      <w:r w:rsidR="004F179B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TIOK</w:t>
      </w:r>
      <w:r w:rsidR="004F179B"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továbbítja</w:t>
      </w:r>
      <w:r w:rsidR="004F179B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1. helyen megjelölt fogadó intézménynek. A fogadó egyetem ezután dönt a hallgató elfogadásáról. Felhívjuk figyelmüket, hogy </w:t>
      </w:r>
      <w:r w:rsidR="004F179B"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>a MOME által elfogadott pályázat még nem garantálja, hogy a fogadó egyetem is sikeresnek ítéli azt.</w:t>
      </w:r>
      <w:r w:rsidR="004F179B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fogadó egyetemek a saját szempontjaikat figyelembe véve értékelik a hozzájuk beérkező pályázatokat és küldenek értesítést a döntésükről! </w:t>
      </w: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F179B" w:rsidRPr="0091757F" w:rsidRDefault="004F179B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A fogadóintézmények felvételi eredményeinek a jelentkezők számára történő kihirdetése a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TIOK</w:t>
      </w:r>
      <w:r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által folyamatosan, e-mail-en történik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4F179B" w:rsidRPr="0091757F" w:rsidRDefault="004F179B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4F179B" w:rsidRPr="0091757F" w:rsidRDefault="004F179B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>Fontos: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partnerintézményi listán megjelölt helyek nem jelentik azt, hogy annyi MOME-s jelentkezőt garantáltan fel is vesz a fogadóegyetem.</w:t>
      </w:r>
    </w:p>
    <w:p w:rsidR="004F179B" w:rsidRPr="0091757F" w:rsidRDefault="004F179B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legnépszerűbb intézményekbe a szakos legjobb hallgatók pályázhatnak eredménnyel – és ők sem feltétlenül tudnak bejutni a rendelkezésre álló szűkös helyekre -, ezért javasoljuk a kevésbé népszerű intézmények közül is</w:t>
      </w:r>
      <w:r w:rsidRPr="0091757F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választani 1. vagy legalábbis 2. helyet! </w:t>
      </w:r>
    </w:p>
    <w:p w:rsidR="004F179B" w:rsidRPr="0091757F" w:rsidRDefault="004F179B" w:rsidP="004F179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F179B" w:rsidRPr="0091757F" w:rsidRDefault="004F179B" w:rsidP="004F179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pályázati folyamatot részletesen az ERASMUS Iránytű – az Erasmus+ mobilitási program működési rendje szabályozza, amely letölthető az intranetről. Ennek ismerete és betartása a sikeres pályázás alapfeltétele. Továbbá a Tempus Közalapítvány oldalán is tájékozódhatnak</w:t>
      </w:r>
      <w:r w:rsidR="004B3F14"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: </w:t>
      </w:r>
      <w:r w:rsidR="000276EA" w:rsidRPr="00D15E66">
        <w:rPr>
          <w:rFonts w:ascii="Myriad Pro Cond" w:hAnsi="Myriad Pro Cond" w:cs="Myriad Pro Cond"/>
          <w:b w:val="0"/>
          <w:bCs w:val="0"/>
          <w:color w:val="548DD4" w:themeColor="text2" w:themeTint="99"/>
          <w:spacing w:val="20"/>
          <w:sz w:val="24"/>
          <w:szCs w:val="24"/>
        </w:rPr>
        <w:t>www.tka.hu</w:t>
      </w: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B6AEC" w:rsidRPr="0091757F" w:rsidRDefault="000B6AEC" w:rsidP="004B3F14">
      <w:pPr>
        <w:pStyle w:val="HTML-kntformzott"/>
        <w:jc w:val="both"/>
        <w:rPr>
          <w:rFonts w:ascii="Myriad Pro Cond" w:hAnsi="Myriad Pro Cond" w:cs="Myriad Pro Cond"/>
          <w:spacing w:val="20"/>
          <w:kern w:val="36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kern w:val="36"/>
          <w:sz w:val="24"/>
          <w:szCs w:val="24"/>
        </w:rPr>
        <w:t>A pályázattal, illetve az elnyert ösztöndíjakkal, az utazás részleteivel kapcsolatban segítség, további</w:t>
      </w:r>
      <w:r w:rsidR="004B3F14" w:rsidRPr="0091757F">
        <w:rPr>
          <w:rFonts w:ascii="Myriad Pro Cond" w:hAnsi="Myriad Pro Cond" w:cs="Myriad Pro Cond"/>
          <w:spacing w:val="20"/>
          <w:kern w:val="36"/>
          <w:sz w:val="24"/>
          <w:szCs w:val="24"/>
        </w:rPr>
        <w:t xml:space="preserve"> 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tájékoztatás kérhető a</w:t>
      </w:r>
      <w:r w:rsidR="00382D64"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 TIOK-on </w:t>
      </w:r>
      <w:r w:rsidRPr="0091757F">
        <w:rPr>
          <w:rFonts w:ascii="Myriad Pro Cond" w:hAnsi="Myriad Pro Cond" w:cs="Myriad Pro Cond"/>
          <w:spacing w:val="20"/>
          <w:sz w:val="24"/>
          <w:szCs w:val="24"/>
        </w:rPr>
        <w:t>a +36 1 392 11</w:t>
      </w:r>
      <w:r w:rsidR="00382D64"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12-es telefonszámon vagy az </w:t>
      </w:r>
      <w:hyperlink r:id="rId11" w:history="1">
        <w:r w:rsidR="00382D64" w:rsidRPr="0091757F">
          <w:rPr>
            <w:rStyle w:val="Hiperhivatkozs"/>
            <w:rFonts w:ascii="Myriad Pro Cond" w:hAnsi="Myriad Pro Cond" w:cs="Myriad Pro Cond"/>
            <w:spacing w:val="20"/>
            <w:sz w:val="24"/>
            <w:szCs w:val="24"/>
          </w:rPr>
          <w:t>erasmus@mome.hu</w:t>
        </w:r>
      </w:hyperlink>
      <w:r w:rsidR="00382D64" w:rsidRPr="0091757F">
        <w:rPr>
          <w:rFonts w:ascii="Myriad Pro Cond" w:hAnsi="Myriad Pro Cond" w:cs="Myriad Pro Cond"/>
          <w:spacing w:val="20"/>
          <w:sz w:val="24"/>
          <w:szCs w:val="24"/>
        </w:rPr>
        <w:t xml:space="preserve"> címen.</w:t>
      </w: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1757F">
        <w:rPr>
          <w:rFonts w:ascii="Myriad Pro Cond" w:hAnsi="Myriad Pro Cond" w:cs="Myriad Pro Cond"/>
          <w:spacing w:val="20"/>
          <w:sz w:val="24"/>
          <w:szCs w:val="24"/>
        </w:rPr>
        <w:t>Mindenkinek sikeres pályázást kívánunk!</w:t>
      </w: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  <w:lang w:val="en-GB"/>
        </w:rPr>
      </w:pPr>
    </w:p>
    <w:p w:rsidR="00B00C39" w:rsidRPr="001973C0" w:rsidRDefault="00B00C39" w:rsidP="00B00C39">
      <w:pPr>
        <w:rPr>
          <w:rFonts w:ascii="Myriad Pro Cond" w:eastAsiaTheme="minorEastAsia" w:hAnsi="Myriad Pro Cond" w:cs="Arial"/>
          <w:noProof/>
          <w:color w:val="4A442A" w:themeColor="background2" w:themeShade="40"/>
        </w:rPr>
      </w:pPr>
      <w:bookmarkStart w:id="1" w:name="_MailAutoSig"/>
      <w:r w:rsidRPr="001973C0">
        <w:rPr>
          <w:rFonts w:ascii="Myriad Pro Cond" w:eastAsiaTheme="minorEastAsia" w:hAnsi="Myriad Pro Cond" w:cs="Arial"/>
          <w:noProof/>
          <w:color w:val="4A442A" w:themeColor="background2" w:themeShade="40"/>
        </w:rPr>
        <w:t>Erős-Tárczy Zsuzsanna</w:t>
      </w:r>
    </w:p>
    <w:p w:rsidR="00B00C39" w:rsidRPr="001973C0" w:rsidRDefault="00B00C39" w:rsidP="00B00C39">
      <w:pPr>
        <w:rPr>
          <w:rFonts w:ascii="Myriad Pro Cond" w:eastAsiaTheme="minorEastAsia" w:hAnsi="Myriad Pro Cond" w:cs="Arial"/>
          <w:noProof/>
          <w:color w:val="4A442A" w:themeColor="background2" w:themeShade="40"/>
        </w:rPr>
      </w:pPr>
      <w:r w:rsidRPr="001973C0">
        <w:rPr>
          <w:rFonts w:ascii="Myriad Pro Cond" w:eastAsiaTheme="minorEastAsia" w:hAnsi="Myriad Pro Cond" w:cs="Arial"/>
          <w:noProof/>
          <w:color w:val="4A442A" w:themeColor="background2" w:themeShade="40"/>
        </w:rPr>
        <w:t>Erasmus ügyintéző/coordinator</w:t>
      </w:r>
    </w:p>
    <w:p w:rsidR="00B00C39" w:rsidRPr="001973C0" w:rsidRDefault="00B00C39" w:rsidP="00B00C39">
      <w:pPr>
        <w:rPr>
          <w:rFonts w:ascii="Myriad Pro Cond" w:hAnsi="Myriad Pro Cond" w:cs="Arial"/>
          <w:noProof/>
          <w:color w:val="4A442A" w:themeColor="background2" w:themeShade="40"/>
          <w:spacing w:val="-6"/>
        </w:rPr>
      </w:pPr>
      <w:r w:rsidRPr="001973C0">
        <w:rPr>
          <w:rFonts w:ascii="Myriad Pro Cond" w:hAnsi="Myriad Pro Cond" w:cs="Arial"/>
          <w:noProof/>
          <w:color w:val="4A442A" w:themeColor="background2" w:themeShade="40"/>
          <w:spacing w:val="-6"/>
        </w:rPr>
        <w:t>Moholy-Nagy Művészeti Egyetem</w:t>
      </w:r>
    </w:p>
    <w:p w:rsidR="00B00C39" w:rsidRPr="001973C0" w:rsidRDefault="00B00C39" w:rsidP="00B00C39">
      <w:pPr>
        <w:rPr>
          <w:rFonts w:ascii="Myriad Pro Cond" w:hAnsi="Myriad Pro Cond" w:cs="Arial"/>
          <w:noProof/>
          <w:color w:val="4A442A" w:themeColor="background2" w:themeShade="40"/>
          <w:spacing w:val="-6"/>
        </w:rPr>
      </w:pPr>
      <w:r w:rsidRPr="001973C0">
        <w:rPr>
          <w:rFonts w:ascii="Myriad Pro Cond" w:hAnsi="Myriad Pro Cond" w:cs="Arial"/>
          <w:noProof/>
          <w:color w:val="4A442A" w:themeColor="background2" w:themeShade="40"/>
          <w:spacing w:val="-6"/>
        </w:rPr>
        <w:t>1121 Budapest, Zugligeti u. 9-25</w:t>
      </w:r>
    </w:p>
    <w:p w:rsidR="00B00C39" w:rsidRPr="001973C0" w:rsidRDefault="00B00C39" w:rsidP="00B00C39">
      <w:pPr>
        <w:rPr>
          <w:rFonts w:ascii="Myriad Pro Cond" w:hAnsi="Myriad Pro Cond" w:cs="Arial"/>
          <w:noProof/>
          <w:color w:val="4A442A" w:themeColor="background2" w:themeShade="40"/>
          <w:spacing w:val="-6"/>
        </w:rPr>
      </w:pPr>
      <w:r w:rsidRPr="001973C0">
        <w:rPr>
          <w:rFonts w:ascii="Myriad Pro Cond" w:hAnsi="Myriad Pro Cond" w:cs="Arial"/>
          <w:noProof/>
          <w:color w:val="4A442A" w:themeColor="background2" w:themeShade="40"/>
          <w:spacing w:val="-6"/>
        </w:rPr>
        <w:t>T: + 36 1 392-1112</w:t>
      </w:r>
    </w:p>
    <w:p w:rsidR="00B00C39" w:rsidRPr="001973C0" w:rsidRDefault="00B00C39" w:rsidP="00B00C39">
      <w:pPr>
        <w:rPr>
          <w:rFonts w:ascii="Myriad Pro Cond" w:hAnsi="Myriad Pro Cond" w:cs="Arial"/>
          <w:noProof/>
          <w:color w:val="4A442A" w:themeColor="background2" w:themeShade="40"/>
          <w:spacing w:val="-6"/>
        </w:rPr>
      </w:pPr>
      <w:r w:rsidRPr="001973C0">
        <w:rPr>
          <w:rFonts w:ascii="Myriad Pro Cond" w:eastAsiaTheme="minorEastAsia" w:hAnsi="Myriad Pro Cond" w:cs="Arial"/>
          <w:noProof/>
          <w:color w:val="4A442A" w:themeColor="background2" w:themeShade="40"/>
        </w:rPr>
        <w:t>T: + 36 20 661-9155</w:t>
      </w:r>
    </w:p>
    <w:p w:rsidR="00B00C39" w:rsidRPr="001973C0" w:rsidRDefault="00B00C39" w:rsidP="00B00C39">
      <w:pPr>
        <w:rPr>
          <w:rFonts w:ascii="Myriad Pro Cond" w:eastAsiaTheme="minorEastAsia" w:hAnsi="Myriad Pro Cond" w:cs="Arial"/>
          <w:noProof/>
          <w:color w:val="4A442A" w:themeColor="background2" w:themeShade="40"/>
        </w:rPr>
      </w:pPr>
      <w:r w:rsidRPr="001973C0">
        <w:rPr>
          <w:rFonts w:ascii="Myriad Pro Cond" w:eastAsiaTheme="minorEastAsia" w:hAnsi="Myriad Pro Cond" w:cs="Arial"/>
          <w:noProof/>
          <w:color w:val="4A442A" w:themeColor="background2" w:themeShade="40"/>
        </w:rPr>
        <w:t>erasmus@mome.hu</w:t>
      </w:r>
    </w:p>
    <w:bookmarkEnd w:id="1"/>
    <w:p w:rsidR="00B00C39" w:rsidRPr="0091757F" w:rsidRDefault="00B00C39" w:rsidP="00B00C39">
      <w:pPr>
        <w:rPr>
          <w:rFonts w:ascii="Myriad Pro Cond" w:eastAsiaTheme="minorHAnsi" w:hAnsi="Myriad Pro Cond" w:cstheme="minorBidi"/>
          <w:lang w:eastAsia="en-US"/>
        </w:rPr>
      </w:pPr>
    </w:p>
    <w:p w:rsidR="004F179B" w:rsidRPr="0091757F" w:rsidRDefault="004F179B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  <w:lang w:val="en-GB"/>
        </w:rPr>
      </w:pP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  <w:lang w:val="en-GB"/>
        </w:rPr>
      </w:pPr>
      <w:r w:rsidRPr="0091757F">
        <w:rPr>
          <w:rFonts w:ascii="Myriad Pro Cond" w:hAnsi="Myriad Pro Cond" w:cs="Myriad Pro Cond"/>
          <w:bCs w:val="0"/>
          <w:spacing w:val="20"/>
          <w:sz w:val="24"/>
          <w:szCs w:val="24"/>
          <w:lang w:val="en-GB"/>
        </w:rPr>
        <w:t>Mellékletek:</w:t>
      </w:r>
    </w:p>
    <w:p w:rsidR="000B6AEC" w:rsidRPr="0091757F" w:rsidRDefault="000B6AEC" w:rsidP="00F43A61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  <w:lastRenderedPageBreak/>
        <w:t>- pályázati adatlap</w:t>
      </w:r>
    </w:p>
    <w:p w:rsidR="00C83275" w:rsidRDefault="000B6AEC" w:rsidP="001973C0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</w:pPr>
      <w:r w:rsidRPr="0091757F"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  <w:t xml:space="preserve">- </w:t>
      </w:r>
      <w:r w:rsidR="00D17D91"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  <w:t>partnerintézményi lista</w:t>
      </w:r>
    </w:p>
    <w:p w:rsidR="00D17D91" w:rsidRPr="0091757F" w:rsidRDefault="00D17D91" w:rsidP="001973C0">
      <w:pPr>
        <w:pStyle w:val="Cmsor1"/>
        <w:spacing w:before="0" w:beforeAutospacing="0" w:after="0" w:afterAutospacing="0"/>
        <w:jc w:val="both"/>
        <w:rPr>
          <w:rFonts w:ascii="Myriad Pro Cond" w:hAnsi="Myriad Pro Cond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  <w:lang w:val="en-GB"/>
        </w:rPr>
        <w:t>- Learning Agreement és kitöltési útmutató</w:t>
      </w:r>
    </w:p>
    <w:sectPr w:rsidR="00D17D91" w:rsidRPr="0091757F" w:rsidSect="0028589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2D" w:rsidRDefault="00DF1C2D" w:rsidP="001B0142">
      <w:r>
        <w:separator/>
      </w:r>
    </w:p>
  </w:endnote>
  <w:endnote w:type="continuationSeparator" w:id="0">
    <w:p w:rsidR="00DF1C2D" w:rsidRDefault="00DF1C2D" w:rsidP="001B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C" w:rsidRPr="00D8652A" w:rsidRDefault="00B31A8E" w:rsidP="007E5F0C">
    <w:pPr>
      <w:pStyle w:val="llb"/>
      <w:jc w:val="center"/>
      <w:rPr>
        <w:rFonts w:ascii="Myriad Pro Cond" w:hAnsi="Myriad Pro Cond" w:cs="Myriad Pro Cond"/>
      </w:rPr>
    </w:pPr>
    <w:r w:rsidRPr="00D8652A">
      <w:rPr>
        <w:rStyle w:val="Oldalszm"/>
        <w:rFonts w:ascii="Myriad Pro Cond" w:hAnsi="Myriad Pro Cond" w:cs="Myriad Pro Cond"/>
      </w:rPr>
      <w:fldChar w:fldCharType="begin"/>
    </w:r>
    <w:r w:rsidR="004F10B6" w:rsidRPr="00D8652A">
      <w:rPr>
        <w:rStyle w:val="Oldalszm"/>
        <w:rFonts w:ascii="Myriad Pro Cond" w:hAnsi="Myriad Pro Cond" w:cs="Myriad Pro Cond"/>
      </w:rPr>
      <w:instrText xml:space="preserve"> PAGE </w:instrText>
    </w:r>
    <w:r w:rsidRPr="00D8652A">
      <w:rPr>
        <w:rStyle w:val="Oldalszm"/>
        <w:rFonts w:ascii="Myriad Pro Cond" w:hAnsi="Myriad Pro Cond" w:cs="Myriad Pro Cond"/>
      </w:rPr>
      <w:fldChar w:fldCharType="separate"/>
    </w:r>
    <w:r w:rsidR="00E46C3D">
      <w:rPr>
        <w:rStyle w:val="Oldalszm"/>
        <w:rFonts w:ascii="Myriad Pro Cond" w:hAnsi="Myriad Pro Cond" w:cs="Myriad Pro Cond"/>
        <w:noProof/>
      </w:rPr>
      <w:t>2</w:t>
    </w:r>
    <w:r w:rsidRPr="00D8652A">
      <w:rPr>
        <w:rStyle w:val="Oldalszm"/>
        <w:rFonts w:ascii="Myriad Pro Cond" w:hAnsi="Myriad Pro Cond" w:cs="Myriad Pro Cond"/>
      </w:rPr>
      <w:fldChar w:fldCharType="end"/>
    </w:r>
    <w:r w:rsidR="004F10B6" w:rsidRPr="00D8652A">
      <w:rPr>
        <w:rStyle w:val="Oldalszm"/>
        <w:rFonts w:ascii="Myriad Pro Cond" w:hAnsi="Myriad Pro Cond" w:cs="Myriad Pro Cond"/>
      </w:rPr>
      <w:t>/</w:t>
    </w:r>
    <w:r w:rsidRPr="00D8652A">
      <w:rPr>
        <w:rStyle w:val="Oldalszm"/>
        <w:rFonts w:ascii="Myriad Pro Cond" w:hAnsi="Myriad Pro Cond" w:cs="Myriad Pro Cond"/>
      </w:rPr>
      <w:fldChar w:fldCharType="begin"/>
    </w:r>
    <w:r w:rsidR="004F10B6" w:rsidRPr="00D8652A">
      <w:rPr>
        <w:rStyle w:val="Oldalszm"/>
        <w:rFonts w:ascii="Myriad Pro Cond" w:hAnsi="Myriad Pro Cond" w:cs="Myriad Pro Cond"/>
      </w:rPr>
      <w:instrText xml:space="preserve"> NUMPAGES </w:instrText>
    </w:r>
    <w:r w:rsidRPr="00D8652A">
      <w:rPr>
        <w:rStyle w:val="Oldalszm"/>
        <w:rFonts w:ascii="Myriad Pro Cond" w:hAnsi="Myriad Pro Cond" w:cs="Myriad Pro Cond"/>
      </w:rPr>
      <w:fldChar w:fldCharType="separate"/>
    </w:r>
    <w:r w:rsidR="00E46C3D">
      <w:rPr>
        <w:rStyle w:val="Oldalszm"/>
        <w:rFonts w:ascii="Myriad Pro Cond" w:hAnsi="Myriad Pro Cond" w:cs="Myriad Pro Cond"/>
        <w:noProof/>
      </w:rPr>
      <w:t>5</w:t>
    </w:r>
    <w:r w:rsidRPr="00D8652A">
      <w:rPr>
        <w:rStyle w:val="Oldalszm"/>
        <w:rFonts w:ascii="Myriad Pro Cond" w:hAnsi="Myriad Pro Cond" w:cs="Myriad Pro C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2D" w:rsidRDefault="00DF1C2D" w:rsidP="001B0142">
      <w:r>
        <w:separator/>
      </w:r>
    </w:p>
  </w:footnote>
  <w:footnote w:type="continuationSeparator" w:id="0">
    <w:p w:rsidR="00DF1C2D" w:rsidRDefault="00DF1C2D" w:rsidP="001B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7C"/>
    <w:multiLevelType w:val="hybridMultilevel"/>
    <w:tmpl w:val="C67E63B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B7805"/>
    <w:multiLevelType w:val="hybridMultilevel"/>
    <w:tmpl w:val="4080039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272062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 Cond" w:eastAsia="Times New Roman" w:hAnsi="Myriad Pro C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964A50"/>
    <w:multiLevelType w:val="hybridMultilevel"/>
    <w:tmpl w:val="43E0570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22F57"/>
    <w:multiLevelType w:val="hybridMultilevel"/>
    <w:tmpl w:val="D44AD5D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4BF"/>
    <w:multiLevelType w:val="hybridMultilevel"/>
    <w:tmpl w:val="98B619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660BF4"/>
    <w:multiLevelType w:val="hybridMultilevel"/>
    <w:tmpl w:val="81BA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62E"/>
    <w:multiLevelType w:val="hybridMultilevel"/>
    <w:tmpl w:val="F75C3136"/>
    <w:lvl w:ilvl="0" w:tplc="6A9EB1D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AB742DC"/>
    <w:multiLevelType w:val="hybridMultilevel"/>
    <w:tmpl w:val="94307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7F86"/>
    <w:multiLevelType w:val="hybridMultilevel"/>
    <w:tmpl w:val="312E0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B6AEF"/>
    <w:multiLevelType w:val="hybridMultilevel"/>
    <w:tmpl w:val="3D02F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EC"/>
    <w:rsid w:val="000276EA"/>
    <w:rsid w:val="0004701F"/>
    <w:rsid w:val="00062487"/>
    <w:rsid w:val="000B6AEC"/>
    <w:rsid w:val="00173735"/>
    <w:rsid w:val="001973C0"/>
    <w:rsid w:val="001B0142"/>
    <w:rsid w:val="0021784F"/>
    <w:rsid w:val="00263F7F"/>
    <w:rsid w:val="00276A49"/>
    <w:rsid w:val="0028589B"/>
    <w:rsid w:val="002C050B"/>
    <w:rsid w:val="00300261"/>
    <w:rsid w:val="003122D6"/>
    <w:rsid w:val="00382D64"/>
    <w:rsid w:val="003A6A7C"/>
    <w:rsid w:val="00446B70"/>
    <w:rsid w:val="004B2E7B"/>
    <w:rsid w:val="004B3F14"/>
    <w:rsid w:val="004F10B6"/>
    <w:rsid w:val="004F179B"/>
    <w:rsid w:val="00511B87"/>
    <w:rsid w:val="00520F67"/>
    <w:rsid w:val="00523D6C"/>
    <w:rsid w:val="00525357"/>
    <w:rsid w:val="00526A7F"/>
    <w:rsid w:val="005C483D"/>
    <w:rsid w:val="005C7864"/>
    <w:rsid w:val="005E22CA"/>
    <w:rsid w:val="00613316"/>
    <w:rsid w:val="00647E87"/>
    <w:rsid w:val="0073233E"/>
    <w:rsid w:val="007609C8"/>
    <w:rsid w:val="00863913"/>
    <w:rsid w:val="00880E3D"/>
    <w:rsid w:val="008B3D5E"/>
    <w:rsid w:val="008C6903"/>
    <w:rsid w:val="008D77F3"/>
    <w:rsid w:val="008F0BC5"/>
    <w:rsid w:val="009073C4"/>
    <w:rsid w:val="0091757F"/>
    <w:rsid w:val="00962001"/>
    <w:rsid w:val="00A01F4C"/>
    <w:rsid w:val="00A3511D"/>
    <w:rsid w:val="00A462CC"/>
    <w:rsid w:val="00A82E3D"/>
    <w:rsid w:val="00B00C39"/>
    <w:rsid w:val="00B31A8E"/>
    <w:rsid w:val="00B8125D"/>
    <w:rsid w:val="00BA7A1A"/>
    <w:rsid w:val="00C443EB"/>
    <w:rsid w:val="00C521E0"/>
    <w:rsid w:val="00C83275"/>
    <w:rsid w:val="00CE6E32"/>
    <w:rsid w:val="00D15E66"/>
    <w:rsid w:val="00D17D91"/>
    <w:rsid w:val="00DD44EF"/>
    <w:rsid w:val="00DF1C2D"/>
    <w:rsid w:val="00E012F8"/>
    <w:rsid w:val="00E46C3D"/>
    <w:rsid w:val="00EA7D34"/>
    <w:rsid w:val="00EE64A6"/>
    <w:rsid w:val="00F25DA6"/>
    <w:rsid w:val="00F43A61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6966-2E5C-4C2B-877E-EA005410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0B6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9"/>
    <w:qFormat/>
    <w:rsid w:val="000B6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6A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B6AE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rsid w:val="000B6AE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0B6AEC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0B6AEC"/>
    <w:rPr>
      <w:b/>
      <w:bCs/>
    </w:rPr>
  </w:style>
  <w:style w:type="paragraph" w:styleId="llb">
    <w:name w:val="footer"/>
    <w:basedOn w:val="Norml"/>
    <w:link w:val="llbChar"/>
    <w:uiPriority w:val="99"/>
    <w:semiHidden/>
    <w:rsid w:val="000B6A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B6A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B6AEC"/>
  </w:style>
  <w:style w:type="paragraph" w:styleId="HTML-kntformzott">
    <w:name w:val="HTML Preformatted"/>
    <w:basedOn w:val="Norml"/>
    <w:link w:val="HTML-kntformzottChar"/>
    <w:uiPriority w:val="99"/>
    <w:unhideWhenUsed/>
    <w:rsid w:val="000B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B6AE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200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B01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01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2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2D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">
    <w:uiPriority w:val="22"/>
    <w:qFormat/>
    <w:rsid w:val="0090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01F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01F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3613850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ss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mom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me.hu/hu/mome-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ndonstudio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1517</Words>
  <Characters>10472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zseros</dc:creator>
  <cp:lastModifiedBy>Erős-Tárczy Zsuzsanna</cp:lastModifiedBy>
  <cp:revision>11</cp:revision>
  <cp:lastPrinted>2015-10-01T13:08:00Z</cp:lastPrinted>
  <dcterms:created xsi:type="dcterms:W3CDTF">2017-09-13T09:49:00Z</dcterms:created>
  <dcterms:modified xsi:type="dcterms:W3CDTF">2017-09-13T10:59:00Z</dcterms:modified>
</cp:coreProperties>
</file>